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DCB" w:rsidRPr="00EA7ADC" w:rsidRDefault="00935F7A" w:rsidP="00AE4A11">
      <w:pPr>
        <w:jc w:val="center"/>
        <w:rPr>
          <w:rFonts w:ascii="Times New Roman" w:hAnsi="Times New Roman" w:cs="Times New Roman"/>
          <w:b/>
          <w:sz w:val="28"/>
          <w:szCs w:val="28"/>
        </w:rPr>
      </w:pPr>
      <w:r>
        <w:rPr>
          <w:rFonts w:ascii="Times New Roman" w:hAnsi="Times New Roman" w:cs="Times New Roman"/>
          <w:b/>
          <w:sz w:val="28"/>
          <w:szCs w:val="28"/>
        </w:rPr>
        <w:t xml:space="preserve">ATTACHMENT B - </w:t>
      </w:r>
      <w:r w:rsidR="000D21CE" w:rsidRPr="00EA7ADC">
        <w:rPr>
          <w:rFonts w:ascii="Times New Roman" w:hAnsi="Times New Roman" w:cs="Times New Roman"/>
          <w:b/>
          <w:sz w:val="28"/>
          <w:szCs w:val="28"/>
        </w:rPr>
        <w:t xml:space="preserve">GRINDER AND WASTE CONVEYANCE </w:t>
      </w:r>
      <w:r w:rsidR="0086313D" w:rsidRPr="00EA7ADC">
        <w:rPr>
          <w:rFonts w:ascii="Times New Roman" w:hAnsi="Times New Roman" w:cs="Times New Roman"/>
          <w:b/>
          <w:sz w:val="28"/>
          <w:szCs w:val="28"/>
        </w:rPr>
        <w:t>INSPE</w:t>
      </w:r>
      <w:r w:rsidR="002C75A6" w:rsidRPr="00EA7ADC">
        <w:rPr>
          <w:rFonts w:ascii="Times New Roman" w:hAnsi="Times New Roman" w:cs="Times New Roman"/>
          <w:b/>
          <w:sz w:val="28"/>
          <w:szCs w:val="28"/>
        </w:rPr>
        <w:t>C</w:t>
      </w:r>
      <w:r w:rsidR="0086313D" w:rsidRPr="00EA7ADC">
        <w:rPr>
          <w:rFonts w:ascii="Times New Roman" w:hAnsi="Times New Roman" w:cs="Times New Roman"/>
          <w:b/>
          <w:sz w:val="28"/>
          <w:szCs w:val="28"/>
        </w:rPr>
        <w:t>TION</w:t>
      </w:r>
      <w:r w:rsidR="000D21CE" w:rsidRPr="00EA7ADC">
        <w:rPr>
          <w:rFonts w:ascii="Times New Roman" w:hAnsi="Times New Roman" w:cs="Times New Roman"/>
          <w:b/>
          <w:sz w:val="28"/>
          <w:szCs w:val="28"/>
        </w:rPr>
        <w:t xml:space="preserve"> LOG</w:t>
      </w:r>
    </w:p>
    <w:p w:rsidR="00084099" w:rsidRDefault="00084099" w:rsidP="00084099">
      <w:pPr>
        <w:rPr>
          <w:rFonts w:ascii="Times New Roman" w:hAnsi="Times New Roman" w:cs="Times New Roman"/>
        </w:rPr>
      </w:pPr>
      <w:r w:rsidRPr="000D21CE">
        <w:rPr>
          <w:rFonts w:ascii="Times New Roman" w:hAnsi="Times New Roman" w:cs="Times New Roman"/>
          <w:b/>
          <w:u w:val="single"/>
        </w:rPr>
        <w:t>For the grinder system inspection:</w:t>
      </w:r>
      <w:r>
        <w:rPr>
          <w:rFonts w:ascii="Times New Roman" w:hAnsi="Times New Roman" w:cs="Times New Roman"/>
        </w:rPr>
        <w:t xml:space="preserve"> Conduct a daily inspection of the grinder system during the processing season to confirm that grinders are operating and reducing the size of seafood waste to 0.5 inches or smaller in any dimension. </w:t>
      </w:r>
      <w:r w:rsidR="002C75A6">
        <w:rPr>
          <w:rFonts w:ascii="Times New Roman" w:hAnsi="Times New Roman" w:cs="Times New Roman"/>
        </w:rPr>
        <w:t>If not, report the percentage that does not meet 0.5 inch and include the length of the largest piece.</w:t>
      </w:r>
    </w:p>
    <w:p w:rsidR="000D21CE" w:rsidRDefault="000D21CE">
      <w:pPr>
        <w:rPr>
          <w:rFonts w:ascii="Times New Roman" w:hAnsi="Times New Roman" w:cs="Times New Roman"/>
        </w:rPr>
      </w:pPr>
      <w:r w:rsidRPr="000D21CE">
        <w:rPr>
          <w:rFonts w:ascii="Times New Roman" w:hAnsi="Times New Roman" w:cs="Times New Roman"/>
          <w:b/>
          <w:u w:val="single"/>
        </w:rPr>
        <w:t>For the waste conveyance system inspection</w:t>
      </w:r>
      <w:r>
        <w:rPr>
          <w:rFonts w:ascii="Times New Roman" w:hAnsi="Times New Roman" w:cs="Times New Roman"/>
        </w:rPr>
        <w:t xml:space="preserve">: Conduct a daily </w:t>
      </w:r>
      <w:r w:rsidR="00084099">
        <w:rPr>
          <w:rFonts w:ascii="Times New Roman" w:hAnsi="Times New Roman" w:cs="Times New Roman"/>
        </w:rPr>
        <w:t xml:space="preserve">visual </w:t>
      </w:r>
      <w:r>
        <w:rPr>
          <w:rFonts w:ascii="Times New Roman" w:hAnsi="Times New Roman" w:cs="Times New Roman"/>
        </w:rPr>
        <w:t>inspection of the waste conveyance</w:t>
      </w:r>
      <w:r w:rsidR="00084099">
        <w:rPr>
          <w:rFonts w:ascii="Times New Roman" w:hAnsi="Times New Roman" w:cs="Times New Roman"/>
        </w:rPr>
        <w:t xml:space="preserve"> system</w:t>
      </w:r>
      <w:r>
        <w:rPr>
          <w:rFonts w:ascii="Times New Roman" w:hAnsi="Times New Roman" w:cs="Times New Roman"/>
        </w:rPr>
        <w:t xml:space="preserve">, including the sump or other places of effluent collection for </w:t>
      </w:r>
      <w:r w:rsidR="00084099">
        <w:rPr>
          <w:rFonts w:ascii="Times New Roman" w:hAnsi="Times New Roman" w:cs="Times New Roman"/>
        </w:rPr>
        <w:t xml:space="preserve">removal of </w:t>
      </w:r>
      <w:r>
        <w:rPr>
          <w:rFonts w:ascii="Times New Roman" w:hAnsi="Times New Roman" w:cs="Times New Roman"/>
        </w:rPr>
        <w:t xml:space="preserve">gloves, earplugs, rubber bands or other items that may be entrained in the wastewater. </w:t>
      </w:r>
      <w:r w:rsidR="00084099">
        <w:rPr>
          <w:rFonts w:ascii="Times New Roman" w:hAnsi="Times New Roman" w:cs="Times New Roman"/>
        </w:rPr>
        <w:t>Discharge of such items is prohibited.</w:t>
      </w:r>
    </w:p>
    <w:tbl>
      <w:tblPr>
        <w:tblStyle w:val="TableGrid"/>
        <w:tblW w:w="10710" w:type="dxa"/>
        <w:tblInd w:w="108" w:type="dxa"/>
        <w:tblLayout w:type="fixed"/>
        <w:tblLook w:val="04A0"/>
      </w:tblPr>
      <w:tblGrid>
        <w:gridCol w:w="3060"/>
        <w:gridCol w:w="1260"/>
        <w:gridCol w:w="2970"/>
        <w:gridCol w:w="3420"/>
      </w:tblGrid>
      <w:tr w:rsidR="009A4DDE" w:rsidTr="00EA7ADC">
        <w:trPr>
          <w:trHeight w:val="593"/>
          <w:tblHeader/>
        </w:trPr>
        <w:tc>
          <w:tcPr>
            <w:tcW w:w="3060" w:type="dxa"/>
            <w:vAlign w:val="center"/>
          </w:tcPr>
          <w:p w:rsidR="009A4DDE" w:rsidRPr="00E04CAA" w:rsidRDefault="00E04CAA" w:rsidP="00B52FA1">
            <w:pPr>
              <w:spacing w:before="120" w:after="120"/>
              <w:rPr>
                <w:rFonts w:ascii="Times New Roman" w:hAnsi="Times New Roman" w:cs="Times New Roman"/>
                <w:b/>
                <w:sz w:val="24"/>
                <w:szCs w:val="24"/>
              </w:rPr>
            </w:pPr>
            <w:r w:rsidRPr="00E04CAA">
              <w:rPr>
                <w:rFonts w:ascii="Times New Roman" w:hAnsi="Times New Roman" w:cs="Times New Roman"/>
                <w:b/>
                <w:sz w:val="24"/>
                <w:szCs w:val="24"/>
              </w:rPr>
              <w:t>AKG52</w:t>
            </w:r>
            <w:r w:rsidR="000658E4">
              <w:rPr>
                <w:rFonts w:ascii="Times New Roman" w:hAnsi="Times New Roman" w:cs="Times New Roman"/>
                <w:b/>
                <w:sz w:val="24"/>
                <w:szCs w:val="24"/>
              </w:rPr>
              <w:t>________________</w:t>
            </w:r>
          </w:p>
        </w:tc>
        <w:tc>
          <w:tcPr>
            <w:tcW w:w="4230" w:type="dxa"/>
            <w:gridSpan w:val="2"/>
            <w:vAlign w:val="center"/>
          </w:tcPr>
          <w:p w:rsidR="009A4DDE" w:rsidRPr="00E04CAA" w:rsidRDefault="009A4DDE" w:rsidP="002C75A6">
            <w:pPr>
              <w:jc w:val="center"/>
              <w:rPr>
                <w:rFonts w:ascii="Times New Roman" w:hAnsi="Times New Roman" w:cs="Times New Roman"/>
                <w:b/>
                <w:sz w:val="24"/>
                <w:szCs w:val="24"/>
              </w:rPr>
            </w:pPr>
            <w:r w:rsidRPr="00E04CAA">
              <w:rPr>
                <w:rFonts w:ascii="Times New Roman" w:hAnsi="Times New Roman" w:cs="Times New Roman"/>
                <w:b/>
                <w:sz w:val="24"/>
                <w:szCs w:val="24"/>
              </w:rPr>
              <w:t>GRINDER SYSTEM</w:t>
            </w:r>
          </w:p>
        </w:tc>
        <w:tc>
          <w:tcPr>
            <w:tcW w:w="3420" w:type="dxa"/>
            <w:vAlign w:val="center"/>
          </w:tcPr>
          <w:p w:rsidR="009A4DDE" w:rsidRPr="00E04CAA" w:rsidRDefault="009A4DDE" w:rsidP="002C75A6">
            <w:pPr>
              <w:jc w:val="center"/>
              <w:rPr>
                <w:rFonts w:ascii="Times New Roman" w:hAnsi="Times New Roman" w:cs="Times New Roman"/>
                <w:b/>
                <w:sz w:val="24"/>
                <w:szCs w:val="24"/>
              </w:rPr>
            </w:pPr>
            <w:r w:rsidRPr="00E04CAA">
              <w:rPr>
                <w:rFonts w:ascii="Times New Roman" w:hAnsi="Times New Roman" w:cs="Times New Roman"/>
                <w:b/>
                <w:sz w:val="24"/>
                <w:szCs w:val="24"/>
              </w:rPr>
              <w:t>WASTE CONVEYANCE SYSTEM</w:t>
            </w:r>
          </w:p>
        </w:tc>
      </w:tr>
      <w:tr w:rsidR="002C75A6" w:rsidTr="00E04CAA">
        <w:trPr>
          <w:trHeight w:val="288"/>
          <w:tblHeader/>
        </w:trPr>
        <w:tc>
          <w:tcPr>
            <w:tcW w:w="3060" w:type="dxa"/>
          </w:tcPr>
          <w:p w:rsidR="009A4DDE" w:rsidRDefault="009A4DDE" w:rsidP="009A4DDE">
            <w:pPr>
              <w:rPr>
                <w:rFonts w:ascii="Times New Roman" w:hAnsi="Times New Roman" w:cs="Times New Roman"/>
              </w:rPr>
            </w:pPr>
            <w:r>
              <w:rPr>
                <w:rFonts w:ascii="Times New Roman" w:hAnsi="Times New Roman" w:cs="Times New Roman"/>
              </w:rPr>
              <w:t>DATE/TIME/INITIALS</w:t>
            </w:r>
          </w:p>
        </w:tc>
        <w:tc>
          <w:tcPr>
            <w:tcW w:w="1260" w:type="dxa"/>
          </w:tcPr>
          <w:p w:rsidR="009A4DDE" w:rsidRDefault="002C75A6" w:rsidP="009A4DDE">
            <w:pPr>
              <w:rPr>
                <w:rFonts w:ascii="Times New Roman" w:hAnsi="Times New Roman" w:cs="Times New Roman"/>
              </w:rPr>
            </w:pPr>
            <w:r>
              <w:rPr>
                <w:rFonts w:ascii="Times New Roman" w:hAnsi="Times New Roman" w:cs="Times New Roman"/>
              </w:rPr>
              <w:t>Grinders Operating</w:t>
            </w:r>
            <w:r>
              <w:rPr>
                <w:rFonts w:ascii="Times New Roman" w:hAnsi="Times New Roman" w:cs="Times New Roman"/>
              </w:rPr>
              <w:br/>
            </w:r>
            <w:r w:rsidR="009A4DDE">
              <w:rPr>
                <w:rFonts w:ascii="Times New Roman" w:hAnsi="Times New Roman" w:cs="Times New Roman"/>
              </w:rPr>
              <w:t>Y/N</w:t>
            </w:r>
          </w:p>
        </w:tc>
        <w:tc>
          <w:tcPr>
            <w:tcW w:w="2970" w:type="dxa"/>
          </w:tcPr>
          <w:p w:rsidR="009A4DDE" w:rsidRDefault="002C75A6" w:rsidP="002C75A6">
            <w:pPr>
              <w:rPr>
                <w:rFonts w:ascii="Times New Roman" w:hAnsi="Times New Roman" w:cs="Times New Roman"/>
              </w:rPr>
            </w:pPr>
            <w:r>
              <w:rPr>
                <w:rFonts w:ascii="Times New Roman" w:hAnsi="Times New Roman" w:cs="Times New Roman"/>
              </w:rPr>
              <w:t>S</w:t>
            </w:r>
            <w:r w:rsidR="009A4DDE">
              <w:rPr>
                <w:rFonts w:ascii="Times New Roman" w:hAnsi="Times New Roman" w:cs="Times New Roman"/>
              </w:rPr>
              <w:t xml:space="preserve">ize reduced to 0.5 inch or smaller? </w:t>
            </w:r>
            <w:r>
              <w:rPr>
                <w:rFonts w:ascii="Times New Roman" w:hAnsi="Times New Roman" w:cs="Times New Roman"/>
              </w:rPr>
              <w:t>Y/N</w:t>
            </w:r>
          </w:p>
        </w:tc>
        <w:tc>
          <w:tcPr>
            <w:tcW w:w="3420" w:type="dxa"/>
          </w:tcPr>
          <w:p w:rsidR="009A4DDE" w:rsidRDefault="009A4DDE" w:rsidP="002C75A6">
            <w:pPr>
              <w:rPr>
                <w:rFonts w:ascii="Times New Roman" w:hAnsi="Times New Roman" w:cs="Times New Roman"/>
              </w:rPr>
            </w:pPr>
            <w:r>
              <w:rPr>
                <w:rFonts w:ascii="Times New Roman" w:hAnsi="Times New Roman" w:cs="Times New Roman"/>
              </w:rPr>
              <w:t xml:space="preserve">Report observations on foreign objects found and disposal location. </w:t>
            </w: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r w:rsidR="002C75A6" w:rsidTr="00E04CAA">
        <w:trPr>
          <w:trHeight w:val="432"/>
        </w:trPr>
        <w:tc>
          <w:tcPr>
            <w:tcW w:w="3060" w:type="dxa"/>
          </w:tcPr>
          <w:p w:rsidR="009A4DDE" w:rsidRDefault="009A4DDE" w:rsidP="009A4DDE">
            <w:pPr>
              <w:rPr>
                <w:rFonts w:ascii="Times New Roman" w:hAnsi="Times New Roman" w:cs="Times New Roman"/>
              </w:rPr>
            </w:pPr>
          </w:p>
        </w:tc>
        <w:tc>
          <w:tcPr>
            <w:tcW w:w="1260" w:type="dxa"/>
          </w:tcPr>
          <w:p w:rsidR="009A4DDE" w:rsidRDefault="009A4DDE" w:rsidP="009A4DDE">
            <w:pPr>
              <w:rPr>
                <w:rFonts w:ascii="Times New Roman" w:hAnsi="Times New Roman" w:cs="Times New Roman"/>
              </w:rPr>
            </w:pPr>
          </w:p>
        </w:tc>
        <w:tc>
          <w:tcPr>
            <w:tcW w:w="2970" w:type="dxa"/>
          </w:tcPr>
          <w:p w:rsidR="009A4DDE" w:rsidRDefault="009A4DDE" w:rsidP="009A4DDE">
            <w:pPr>
              <w:rPr>
                <w:rFonts w:ascii="Times New Roman" w:hAnsi="Times New Roman" w:cs="Times New Roman"/>
              </w:rPr>
            </w:pPr>
          </w:p>
        </w:tc>
        <w:tc>
          <w:tcPr>
            <w:tcW w:w="3420" w:type="dxa"/>
          </w:tcPr>
          <w:p w:rsidR="009A4DDE" w:rsidRDefault="009A4DDE" w:rsidP="009A4DDE">
            <w:pPr>
              <w:rPr>
                <w:rFonts w:ascii="Times New Roman" w:hAnsi="Times New Roman" w:cs="Times New Roman"/>
              </w:rPr>
            </w:pPr>
          </w:p>
        </w:tc>
      </w:tr>
    </w:tbl>
    <w:p w:rsidR="000D21CE" w:rsidRDefault="000D21CE">
      <w:pPr>
        <w:rPr>
          <w:rFonts w:ascii="Times New Roman" w:hAnsi="Times New Roman" w:cs="Times New Roman"/>
        </w:rPr>
      </w:pPr>
    </w:p>
    <w:p w:rsidR="002C75A6" w:rsidRDefault="0086313D" w:rsidP="0086313D">
      <w:pPr>
        <w:rPr>
          <w:rFonts w:ascii="Times New Roman" w:hAnsi="Times New Roman" w:cs="Times New Roman"/>
        </w:rPr>
      </w:pPr>
      <w:r>
        <w:rPr>
          <w:rFonts w:ascii="Times New Roman" w:hAnsi="Times New Roman" w:cs="Times New Roman"/>
        </w:rPr>
        <w:t>Name</w:t>
      </w:r>
      <w:r w:rsidR="002C75A6">
        <w:rPr>
          <w:rFonts w:ascii="Times New Roman" w:hAnsi="Times New Roman" w:cs="Times New Roman"/>
        </w:rPr>
        <w:t xml:space="preserve">, </w:t>
      </w:r>
      <w:r>
        <w:rPr>
          <w:rFonts w:ascii="Times New Roman" w:hAnsi="Times New Roman" w:cs="Times New Roman"/>
        </w:rPr>
        <w:t>Initials</w:t>
      </w:r>
      <w:r w:rsidR="002C75A6">
        <w:rPr>
          <w:rFonts w:ascii="Times New Roman" w:hAnsi="Times New Roman" w:cs="Times New Roman"/>
        </w:rPr>
        <w:t>, Signature</w:t>
      </w:r>
      <w:r>
        <w:rPr>
          <w:rFonts w:ascii="Times New Roman" w:hAnsi="Times New Roman" w:cs="Times New Roman"/>
        </w:rPr>
        <w:t xml:space="preserve"> of Observer</w:t>
      </w:r>
      <w:r w:rsidR="002C75A6">
        <w:rPr>
          <w:rFonts w:ascii="Times New Roman" w:hAnsi="Times New Roman" w:cs="Times New Roman"/>
        </w:rPr>
        <w:t xml:space="preserve"> #1</w:t>
      </w:r>
      <w:r>
        <w:rPr>
          <w:rFonts w:ascii="Times New Roman" w:hAnsi="Times New Roman" w:cs="Times New Roman"/>
        </w:rPr>
        <w:t>: ________________________________________</w:t>
      </w:r>
      <w:r w:rsidR="002C75A6">
        <w:rPr>
          <w:rFonts w:ascii="Times New Roman" w:hAnsi="Times New Roman" w:cs="Times New Roman"/>
        </w:rPr>
        <w:t>______________________</w:t>
      </w:r>
      <w:r>
        <w:rPr>
          <w:rFonts w:ascii="Times New Roman" w:hAnsi="Times New Roman" w:cs="Times New Roman"/>
        </w:rPr>
        <w:t>_</w:t>
      </w:r>
    </w:p>
    <w:p w:rsidR="002C75A6" w:rsidRDefault="002C75A6" w:rsidP="002C75A6">
      <w:pPr>
        <w:rPr>
          <w:rFonts w:ascii="Times New Roman" w:hAnsi="Times New Roman" w:cs="Times New Roman"/>
        </w:rPr>
      </w:pPr>
      <w:r>
        <w:rPr>
          <w:rFonts w:ascii="Times New Roman" w:hAnsi="Times New Roman" w:cs="Times New Roman"/>
        </w:rPr>
        <w:t>Name, Initials, Signature of Observer #2: _______________________________________________________________</w:t>
      </w:r>
    </w:p>
    <w:p w:rsidR="002C75A6" w:rsidRDefault="002C75A6" w:rsidP="002C75A6">
      <w:pPr>
        <w:rPr>
          <w:rFonts w:ascii="Times New Roman" w:hAnsi="Times New Roman" w:cs="Times New Roman"/>
        </w:rPr>
      </w:pPr>
      <w:r>
        <w:rPr>
          <w:rFonts w:ascii="Times New Roman" w:hAnsi="Times New Roman" w:cs="Times New Roman"/>
        </w:rPr>
        <w:t>Name, Initials, Signature of Observer #3: _______________________________________________________________</w:t>
      </w:r>
    </w:p>
    <w:p w:rsidR="002C75A6" w:rsidRDefault="002C75A6" w:rsidP="002C75A6">
      <w:pPr>
        <w:rPr>
          <w:rFonts w:ascii="Times New Roman" w:hAnsi="Times New Roman" w:cs="Times New Roman"/>
        </w:rPr>
      </w:pPr>
      <w:r>
        <w:rPr>
          <w:rFonts w:ascii="Times New Roman" w:hAnsi="Times New Roman" w:cs="Times New Roman"/>
        </w:rPr>
        <w:t>Name, Initials, Signature of Observer #4: _______________________________________________________________</w:t>
      </w:r>
    </w:p>
    <w:p w:rsidR="002C75A6" w:rsidRDefault="002C75A6" w:rsidP="0086313D">
      <w:pPr>
        <w:rPr>
          <w:rFonts w:ascii="Times New Roman" w:hAnsi="Times New Roman" w:cs="Times New Roman"/>
        </w:rPr>
      </w:pPr>
      <w:r>
        <w:rPr>
          <w:rFonts w:ascii="Times New Roman" w:hAnsi="Times New Roman" w:cs="Times New Roman"/>
        </w:rPr>
        <w:t>Comments</w:t>
      </w:r>
    </w:p>
    <w:sectPr w:rsidR="002C75A6" w:rsidSect="00EA7ADC">
      <w:footerReference w:type="default" r:id="rId7"/>
      <w:pgSz w:w="12240" w:h="15840"/>
      <w:pgMar w:top="720" w:right="720" w:bottom="720"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F7A" w:rsidRDefault="00935F7A" w:rsidP="004C1BD3">
      <w:pPr>
        <w:spacing w:after="0" w:line="240" w:lineRule="auto"/>
      </w:pPr>
      <w:r>
        <w:separator/>
      </w:r>
    </w:p>
  </w:endnote>
  <w:endnote w:type="continuationSeparator" w:id="0">
    <w:p w:rsidR="00935F7A" w:rsidRDefault="00935F7A" w:rsidP="004C1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991" w:rsidRDefault="00A83991">
    <w:pPr>
      <w:pStyle w:val="Footer"/>
    </w:pPr>
    <w:r>
      <w:t>October 29,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F7A" w:rsidRDefault="00935F7A" w:rsidP="004C1BD3">
      <w:pPr>
        <w:spacing w:after="0" w:line="240" w:lineRule="auto"/>
      </w:pPr>
      <w:r>
        <w:separator/>
      </w:r>
    </w:p>
  </w:footnote>
  <w:footnote w:type="continuationSeparator" w:id="0">
    <w:p w:rsidR="00935F7A" w:rsidRDefault="00935F7A" w:rsidP="004C1B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003D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removePersonalInformation/>
  <w:removeDateAndTime/>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rsids>
    <w:rsidRoot w:val="000D21CE"/>
    <w:rsid w:val="00000E19"/>
    <w:rsid w:val="000658E4"/>
    <w:rsid w:val="0006645F"/>
    <w:rsid w:val="00084099"/>
    <w:rsid w:val="000D21CE"/>
    <w:rsid w:val="00137C71"/>
    <w:rsid w:val="00226D83"/>
    <w:rsid w:val="002C01C6"/>
    <w:rsid w:val="002C75A6"/>
    <w:rsid w:val="00311FCF"/>
    <w:rsid w:val="003E663E"/>
    <w:rsid w:val="00472D0C"/>
    <w:rsid w:val="004C1BD3"/>
    <w:rsid w:val="005729AA"/>
    <w:rsid w:val="005E525B"/>
    <w:rsid w:val="007D5BAA"/>
    <w:rsid w:val="007F32D9"/>
    <w:rsid w:val="0086313D"/>
    <w:rsid w:val="008A470E"/>
    <w:rsid w:val="008B5EBF"/>
    <w:rsid w:val="008E5C21"/>
    <w:rsid w:val="00935F7A"/>
    <w:rsid w:val="009A4DDE"/>
    <w:rsid w:val="009C40C7"/>
    <w:rsid w:val="00A11502"/>
    <w:rsid w:val="00A83991"/>
    <w:rsid w:val="00AE4A11"/>
    <w:rsid w:val="00B52FA1"/>
    <w:rsid w:val="00BE1901"/>
    <w:rsid w:val="00C30911"/>
    <w:rsid w:val="00C4092A"/>
    <w:rsid w:val="00CA0869"/>
    <w:rsid w:val="00D33DF9"/>
    <w:rsid w:val="00D95DCB"/>
    <w:rsid w:val="00E04CAA"/>
    <w:rsid w:val="00E104EE"/>
    <w:rsid w:val="00E51019"/>
    <w:rsid w:val="00E85F7A"/>
    <w:rsid w:val="00EA7ADC"/>
    <w:rsid w:val="00EF28C7"/>
    <w:rsid w:val="00F15FAD"/>
    <w:rsid w:val="00F67DDF"/>
    <w:rsid w:val="00F82F52"/>
    <w:rsid w:val="00FF0C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D83"/>
  </w:style>
  <w:style w:type="paragraph" w:styleId="Heading1">
    <w:name w:val="heading 1"/>
    <w:basedOn w:val="Normal"/>
    <w:next w:val="Normal"/>
    <w:link w:val="Heading1Char"/>
    <w:uiPriority w:val="9"/>
    <w:qFormat/>
    <w:rsid w:val="00226D83"/>
    <w:pPr>
      <w:numPr>
        <w:numId w:val="28"/>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226D83"/>
    <w:pPr>
      <w:numPr>
        <w:ilvl w:val="1"/>
        <w:numId w:val="28"/>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226D83"/>
    <w:pPr>
      <w:numPr>
        <w:ilvl w:val="2"/>
        <w:numId w:val="28"/>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226D83"/>
    <w:pPr>
      <w:numPr>
        <w:ilvl w:val="3"/>
        <w:numId w:val="28"/>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226D83"/>
    <w:pPr>
      <w:numPr>
        <w:ilvl w:val="4"/>
        <w:numId w:val="28"/>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226D83"/>
    <w:pPr>
      <w:numPr>
        <w:ilvl w:val="5"/>
        <w:numId w:val="28"/>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226D83"/>
    <w:pPr>
      <w:numPr>
        <w:ilvl w:val="6"/>
        <w:numId w:val="28"/>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26D83"/>
    <w:pPr>
      <w:numPr>
        <w:ilvl w:val="7"/>
        <w:numId w:val="28"/>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226D83"/>
    <w:pPr>
      <w:numPr>
        <w:ilvl w:val="8"/>
        <w:numId w:val="28"/>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D8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226D8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226D83"/>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226D8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226D8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226D8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226D8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26D8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226D8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226D83"/>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226D8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226D83"/>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226D83"/>
    <w:rPr>
      <w:rFonts w:asciiTheme="majorHAnsi" w:eastAsiaTheme="majorEastAsia" w:hAnsiTheme="majorHAnsi" w:cstheme="majorBidi"/>
      <w:i/>
      <w:iCs/>
      <w:spacing w:val="13"/>
      <w:sz w:val="24"/>
      <w:szCs w:val="24"/>
    </w:rPr>
  </w:style>
  <w:style w:type="character" w:styleId="Strong">
    <w:name w:val="Strong"/>
    <w:uiPriority w:val="22"/>
    <w:qFormat/>
    <w:rsid w:val="00226D83"/>
    <w:rPr>
      <w:b/>
      <w:bCs/>
    </w:rPr>
  </w:style>
  <w:style w:type="character" w:styleId="Emphasis">
    <w:name w:val="Emphasis"/>
    <w:uiPriority w:val="20"/>
    <w:qFormat/>
    <w:rsid w:val="00226D83"/>
    <w:rPr>
      <w:b/>
      <w:bCs/>
      <w:i/>
      <w:iCs/>
      <w:spacing w:val="10"/>
      <w:bdr w:val="none" w:sz="0" w:space="0" w:color="auto"/>
      <w:shd w:val="clear" w:color="auto" w:fill="auto"/>
    </w:rPr>
  </w:style>
  <w:style w:type="paragraph" w:styleId="NoSpacing">
    <w:name w:val="No Spacing"/>
    <w:basedOn w:val="Normal"/>
    <w:link w:val="NoSpacingChar"/>
    <w:uiPriority w:val="1"/>
    <w:qFormat/>
    <w:rsid w:val="00226D83"/>
    <w:pPr>
      <w:spacing w:after="0" w:line="240" w:lineRule="auto"/>
    </w:pPr>
  </w:style>
  <w:style w:type="character" w:customStyle="1" w:styleId="NoSpacingChar">
    <w:name w:val="No Spacing Char"/>
    <w:basedOn w:val="DefaultParagraphFont"/>
    <w:link w:val="NoSpacing"/>
    <w:uiPriority w:val="1"/>
    <w:rsid w:val="00226D83"/>
  </w:style>
  <w:style w:type="paragraph" w:styleId="ListParagraph">
    <w:name w:val="List Paragraph"/>
    <w:basedOn w:val="Normal"/>
    <w:uiPriority w:val="34"/>
    <w:qFormat/>
    <w:rsid w:val="00226D83"/>
    <w:pPr>
      <w:ind w:left="720"/>
      <w:contextualSpacing/>
    </w:pPr>
  </w:style>
  <w:style w:type="paragraph" w:styleId="Quote">
    <w:name w:val="Quote"/>
    <w:basedOn w:val="Normal"/>
    <w:next w:val="Normal"/>
    <w:link w:val="QuoteChar"/>
    <w:uiPriority w:val="29"/>
    <w:qFormat/>
    <w:rsid w:val="00226D83"/>
    <w:pPr>
      <w:spacing w:before="200" w:after="0"/>
      <w:ind w:left="360" w:right="360"/>
    </w:pPr>
    <w:rPr>
      <w:i/>
      <w:iCs/>
    </w:rPr>
  </w:style>
  <w:style w:type="character" w:customStyle="1" w:styleId="QuoteChar">
    <w:name w:val="Quote Char"/>
    <w:basedOn w:val="DefaultParagraphFont"/>
    <w:link w:val="Quote"/>
    <w:uiPriority w:val="29"/>
    <w:rsid w:val="00226D83"/>
    <w:rPr>
      <w:i/>
      <w:iCs/>
    </w:rPr>
  </w:style>
  <w:style w:type="paragraph" w:styleId="IntenseQuote">
    <w:name w:val="Intense Quote"/>
    <w:basedOn w:val="Normal"/>
    <w:next w:val="Normal"/>
    <w:link w:val="IntenseQuoteChar"/>
    <w:uiPriority w:val="30"/>
    <w:qFormat/>
    <w:rsid w:val="00226D8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226D83"/>
    <w:rPr>
      <w:b/>
      <w:bCs/>
      <w:i/>
      <w:iCs/>
    </w:rPr>
  </w:style>
  <w:style w:type="character" w:styleId="SubtleEmphasis">
    <w:name w:val="Subtle Emphasis"/>
    <w:uiPriority w:val="19"/>
    <w:qFormat/>
    <w:rsid w:val="00226D83"/>
    <w:rPr>
      <w:i/>
      <w:iCs/>
    </w:rPr>
  </w:style>
  <w:style w:type="character" w:styleId="IntenseEmphasis">
    <w:name w:val="Intense Emphasis"/>
    <w:uiPriority w:val="21"/>
    <w:qFormat/>
    <w:rsid w:val="00226D83"/>
    <w:rPr>
      <w:b/>
      <w:bCs/>
    </w:rPr>
  </w:style>
  <w:style w:type="character" w:styleId="SubtleReference">
    <w:name w:val="Subtle Reference"/>
    <w:uiPriority w:val="31"/>
    <w:qFormat/>
    <w:rsid w:val="00226D83"/>
    <w:rPr>
      <w:smallCaps/>
    </w:rPr>
  </w:style>
  <w:style w:type="character" w:styleId="IntenseReference">
    <w:name w:val="Intense Reference"/>
    <w:uiPriority w:val="32"/>
    <w:qFormat/>
    <w:rsid w:val="00226D83"/>
    <w:rPr>
      <w:smallCaps/>
      <w:spacing w:val="5"/>
      <w:u w:val="single"/>
    </w:rPr>
  </w:style>
  <w:style w:type="character" w:styleId="BookTitle">
    <w:name w:val="Book Title"/>
    <w:uiPriority w:val="33"/>
    <w:qFormat/>
    <w:rsid w:val="00226D83"/>
    <w:rPr>
      <w:i/>
      <w:iCs/>
      <w:smallCaps/>
      <w:spacing w:val="5"/>
    </w:rPr>
  </w:style>
  <w:style w:type="paragraph" w:styleId="TOCHeading">
    <w:name w:val="TOC Heading"/>
    <w:basedOn w:val="Heading1"/>
    <w:next w:val="Normal"/>
    <w:uiPriority w:val="39"/>
    <w:semiHidden/>
    <w:unhideWhenUsed/>
    <w:qFormat/>
    <w:rsid w:val="00226D83"/>
    <w:pPr>
      <w:numPr>
        <w:numId w:val="0"/>
      </w:numPr>
      <w:outlineLvl w:val="9"/>
    </w:pPr>
  </w:style>
  <w:style w:type="table" w:styleId="TableGrid">
    <w:name w:val="Table Grid"/>
    <w:basedOn w:val="TableNormal"/>
    <w:uiPriority w:val="59"/>
    <w:rsid w:val="000D21C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1B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1BD3"/>
  </w:style>
  <w:style w:type="paragraph" w:styleId="Footer">
    <w:name w:val="footer"/>
    <w:basedOn w:val="Normal"/>
    <w:link w:val="FooterChar"/>
    <w:uiPriority w:val="99"/>
    <w:unhideWhenUsed/>
    <w:rsid w:val="004C1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1BD3"/>
  </w:style>
  <w:style w:type="paragraph" w:styleId="BalloonText">
    <w:name w:val="Balloon Text"/>
    <w:basedOn w:val="Normal"/>
    <w:link w:val="BalloonTextChar"/>
    <w:uiPriority w:val="99"/>
    <w:semiHidden/>
    <w:unhideWhenUsed/>
    <w:rsid w:val="00863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1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2010-10-27T22:11:00Z</dcterms:created>
  <dcterms:modified xsi:type="dcterms:W3CDTF">2010-10-29T16:31:00Z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