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CE56E" w14:textId="77777777" w:rsidR="00043A2F" w:rsidRPr="009270CF" w:rsidRDefault="00435951" w:rsidP="00435951">
      <w:pPr>
        <w:jc w:val="center"/>
        <w:rPr>
          <w:b/>
          <w:sz w:val="28"/>
          <w:szCs w:val="28"/>
        </w:rPr>
      </w:pPr>
      <w:r w:rsidRPr="009270CF">
        <w:rPr>
          <w:b/>
          <w:sz w:val="28"/>
          <w:szCs w:val="28"/>
        </w:rPr>
        <w:t>PUBLIC NOTICE</w:t>
      </w:r>
    </w:p>
    <w:p w14:paraId="29AA884D" w14:textId="77777777" w:rsidR="00435951" w:rsidRPr="000B1A71" w:rsidRDefault="00435951" w:rsidP="00435951">
      <w:pPr>
        <w:jc w:val="center"/>
        <w:rPr>
          <w:b/>
          <w:szCs w:val="28"/>
        </w:rPr>
      </w:pPr>
      <w:r w:rsidRPr="000B1A71">
        <w:rPr>
          <w:b/>
          <w:szCs w:val="28"/>
        </w:rPr>
        <w:t xml:space="preserve">STATE OF </w:t>
      </w:r>
      <w:smartTag w:uri="urn:schemas-microsoft-com:office:smarttags" w:element="place">
        <w:smartTag w:uri="urn:schemas-microsoft-com:office:smarttags" w:element="State">
          <w:r w:rsidRPr="000B1A71">
            <w:rPr>
              <w:b/>
              <w:szCs w:val="28"/>
            </w:rPr>
            <w:t>ALASKA</w:t>
          </w:r>
        </w:smartTag>
      </w:smartTag>
      <w:r w:rsidRPr="000B1A71">
        <w:rPr>
          <w:b/>
          <w:szCs w:val="28"/>
        </w:rPr>
        <w:t xml:space="preserve"> – DEPARTMENT OF ENVIRONMENTAL CONSERVATION</w:t>
      </w:r>
    </w:p>
    <w:p w14:paraId="0E3BB590" w14:textId="5220C0C5" w:rsidR="00435951" w:rsidRPr="000B1A71" w:rsidRDefault="004D1C8D" w:rsidP="00435951">
      <w:pPr>
        <w:jc w:val="center"/>
        <w:rPr>
          <w:b/>
          <w:szCs w:val="28"/>
        </w:rPr>
      </w:pPr>
      <w:proofErr w:type="spellStart"/>
      <w:r w:rsidRPr="00FB684E">
        <w:rPr>
          <w:b/>
          <w:szCs w:val="28"/>
        </w:rPr>
        <w:t>Donlin</w:t>
      </w:r>
      <w:proofErr w:type="spellEnd"/>
      <w:r w:rsidRPr="00FB684E">
        <w:rPr>
          <w:b/>
          <w:szCs w:val="28"/>
        </w:rPr>
        <w:t xml:space="preserve"> Gold Class III Camp Municipal </w:t>
      </w:r>
      <w:r w:rsidR="00C56027">
        <w:rPr>
          <w:b/>
          <w:szCs w:val="28"/>
        </w:rPr>
        <w:t xml:space="preserve">Solid Waste </w:t>
      </w:r>
      <w:r w:rsidRPr="00FB684E">
        <w:rPr>
          <w:b/>
          <w:szCs w:val="28"/>
        </w:rPr>
        <w:t>Landfill</w:t>
      </w:r>
    </w:p>
    <w:p w14:paraId="23B102A5" w14:textId="77777777" w:rsidR="00435951" w:rsidRDefault="00435951" w:rsidP="00435951">
      <w:pPr>
        <w:jc w:val="center"/>
        <w:rPr>
          <w:b/>
          <w:sz w:val="32"/>
          <w:szCs w:val="32"/>
        </w:rPr>
      </w:pPr>
    </w:p>
    <w:p w14:paraId="58BF49A8" w14:textId="30F585B6" w:rsidR="0088196D" w:rsidRDefault="00435951" w:rsidP="00435951">
      <w:r w:rsidRPr="00435951">
        <w:t xml:space="preserve">The Alaska Department of Environmental Conservation (ADEC) </w:t>
      </w:r>
      <w:r w:rsidR="000B1A71">
        <w:t>proposes to issue</w:t>
      </w:r>
      <w:r>
        <w:t xml:space="preserve"> </w:t>
      </w:r>
      <w:r w:rsidR="000B1A71">
        <w:t>So</w:t>
      </w:r>
      <w:r w:rsidR="00EB034B">
        <w:t xml:space="preserve">lid Waste Disposal Permit No. </w:t>
      </w:r>
      <w:r w:rsidR="004D1C8D" w:rsidRPr="004D1C8D">
        <w:t>SW3CAMPA090-26</w:t>
      </w:r>
      <w:r w:rsidR="003C28B0" w:rsidRPr="004D1C8D">
        <w:t>,</w:t>
      </w:r>
      <w:r w:rsidR="000B1A71" w:rsidRPr="004D1C8D">
        <w:t xml:space="preserve"> to </w:t>
      </w:r>
      <w:proofErr w:type="spellStart"/>
      <w:r w:rsidR="004D1C8D" w:rsidRPr="004D1C8D">
        <w:t>Donlin</w:t>
      </w:r>
      <w:proofErr w:type="spellEnd"/>
      <w:r w:rsidR="004D1C8D" w:rsidRPr="004D1C8D">
        <w:t xml:space="preserve"> Gold</w:t>
      </w:r>
      <w:r w:rsidR="000B1A71" w:rsidRPr="004D1C8D">
        <w:t>, to</w:t>
      </w:r>
      <w:r w:rsidR="000B1A71">
        <w:t xml:space="preserve"> operate a </w:t>
      </w:r>
      <w:r w:rsidR="004D1C8D">
        <w:t xml:space="preserve">Class III Camp Municipal </w:t>
      </w:r>
      <w:r w:rsidR="00C56027">
        <w:t xml:space="preserve">Solid Waste </w:t>
      </w:r>
      <w:r w:rsidR="004D1C8D">
        <w:t>Landfill</w:t>
      </w:r>
      <w:r w:rsidR="005906D2">
        <w:t>.</w:t>
      </w:r>
    </w:p>
    <w:p w14:paraId="3D79AA71" w14:textId="77777777" w:rsidR="0088196D" w:rsidRPr="00392AAB" w:rsidRDefault="0088196D" w:rsidP="00435951">
      <w:pPr>
        <w:rPr>
          <w:sz w:val="20"/>
          <w:szCs w:val="20"/>
        </w:rPr>
      </w:pPr>
    </w:p>
    <w:p w14:paraId="7F8C86EA" w14:textId="77777777" w:rsidR="0088196D" w:rsidRDefault="0088196D" w:rsidP="00435951">
      <w:r>
        <w:t>APPLICANT INFORMATION:</w:t>
      </w:r>
    </w:p>
    <w:p w14:paraId="4D20C55B" w14:textId="5FC1341D" w:rsidR="00392AAB" w:rsidRDefault="00392AAB" w:rsidP="00392AAB">
      <w:pPr>
        <w:jc w:val="both"/>
      </w:pPr>
      <w:r>
        <w:t xml:space="preserve">Landowner: </w:t>
      </w:r>
      <w:r w:rsidR="00395942">
        <w:t xml:space="preserve">The </w:t>
      </w:r>
      <w:proofErr w:type="spellStart"/>
      <w:r w:rsidR="004D1C8D">
        <w:t>Kuskokwin</w:t>
      </w:r>
      <w:proofErr w:type="spellEnd"/>
      <w:r w:rsidR="004D1C8D">
        <w:t xml:space="preserve"> Corporation</w:t>
      </w:r>
    </w:p>
    <w:p w14:paraId="7D4001C1" w14:textId="77777777" w:rsidR="00392AAB" w:rsidRDefault="00392AAB" w:rsidP="00392AAB">
      <w:pPr>
        <w:jc w:val="both"/>
      </w:pPr>
      <w:r>
        <w:t xml:space="preserve">Landfill Operator: </w:t>
      </w:r>
      <w:proofErr w:type="spellStart"/>
      <w:r w:rsidR="004D1C8D">
        <w:t>Donlin</w:t>
      </w:r>
      <w:proofErr w:type="spellEnd"/>
      <w:r w:rsidR="004D1C8D">
        <w:t xml:space="preserve"> Gold</w:t>
      </w:r>
    </w:p>
    <w:p w14:paraId="1B90572E" w14:textId="6F59BE10" w:rsidR="000B1A71" w:rsidRDefault="0088196D" w:rsidP="00435951">
      <w:r>
        <w:t xml:space="preserve">Location: </w:t>
      </w:r>
      <w:r w:rsidR="00901D8D">
        <w:t xml:space="preserve">The proposed landfill will be located </w:t>
      </w:r>
      <w:r w:rsidR="004D1C8D">
        <w:t xml:space="preserve">11 miles </w:t>
      </w:r>
      <w:r w:rsidR="00FB684E">
        <w:t>northeast</w:t>
      </w:r>
      <w:r w:rsidR="004D1C8D">
        <w:t xml:space="preserve"> of the village of Crooked Creek, Alaska at latitude 62.023170</w:t>
      </w:r>
      <w:r w:rsidR="00C56027">
        <w:t xml:space="preserve">N </w:t>
      </w:r>
      <w:r w:rsidR="004D1C8D">
        <w:t>and longitude 158.214650</w:t>
      </w:r>
      <w:r w:rsidR="00C56027">
        <w:t>W</w:t>
      </w:r>
      <w:r w:rsidR="00901D8D">
        <w:t>.</w:t>
      </w:r>
    </w:p>
    <w:p w14:paraId="0B6D422D" w14:textId="77777777" w:rsidR="0088196D" w:rsidRPr="00392AAB" w:rsidRDefault="0088196D" w:rsidP="00435951">
      <w:pPr>
        <w:rPr>
          <w:sz w:val="20"/>
          <w:szCs w:val="20"/>
        </w:rPr>
      </w:pPr>
    </w:p>
    <w:p w14:paraId="7990703E" w14:textId="77777777" w:rsidR="00AF4993" w:rsidRDefault="00AF4993" w:rsidP="00435951">
      <w:r>
        <w:t>PROJECT DESCRIPTION:</w:t>
      </w:r>
    </w:p>
    <w:p w14:paraId="352EE7B2" w14:textId="1CA81C2D" w:rsidR="00704258" w:rsidRDefault="00056005" w:rsidP="00435951">
      <w:r w:rsidRPr="00FB684E">
        <w:t xml:space="preserve">The landfill will serve </w:t>
      </w:r>
      <w:r w:rsidR="00985CD5">
        <w:t>fewer</w:t>
      </w:r>
      <w:r w:rsidR="004D1C8D" w:rsidRPr="00FB684E">
        <w:t xml:space="preserve"> than 200 </w:t>
      </w:r>
      <w:r w:rsidR="002A7BFA" w:rsidRPr="00FB684E">
        <w:t>residents</w:t>
      </w:r>
      <w:r w:rsidR="00985CD5">
        <w:t xml:space="preserve"> employees</w:t>
      </w:r>
      <w:r w:rsidR="002A7BFA" w:rsidRPr="00FB684E">
        <w:t xml:space="preserve"> of </w:t>
      </w:r>
      <w:proofErr w:type="spellStart"/>
      <w:r w:rsidR="004D1C8D" w:rsidRPr="00FB684E">
        <w:t>Donlin</w:t>
      </w:r>
      <w:proofErr w:type="spellEnd"/>
      <w:r w:rsidR="004D1C8D" w:rsidRPr="00FB684E">
        <w:t xml:space="preserve"> Gold </w:t>
      </w:r>
      <w:r w:rsidR="00985CD5">
        <w:t>e</w:t>
      </w:r>
      <w:r w:rsidR="004D1C8D" w:rsidRPr="00FB684E">
        <w:t xml:space="preserve">xploration </w:t>
      </w:r>
      <w:r w:rsidR="00985CD5">
        <w:t>c</w:t>
      </w:r>
      <w:r w:rsidR="004D1C8D" w:rsidRPr="00FB684E">
        <w:t>amp</w:t>
      </w:r>
      <w:r w:rsidR="00985CD5">
        <w:t>, and will receive no more</w:t>
      </w:r>
      <w:r w:rsidR="00FB684E" w:rsidRPr="00FB684E">
        <w:t xml:space="preserve"> than 930 cubic yards of waste per year</w:t>
      </w:r>
      <w:r w:rsidR="00901D8D" w:rsidRPr="00FB684E">
        <w:t xml:space="preserve">.  It will accept </w:t>
      </w:r>
      <w:r w:rsidR="00C56027">
        <w:t xml:space="preserve">only </w:t>
      </w:r>
      <w:r w:rsidR="00901D8D" w:rsidRPr="00FB684E">
        <w:t xml:space="preserve">municipal </w:t>
      </w:r>
      <w:r w:rsidR="00C56027">
        <w:t xml:space="preserve">solid </w:t>
      </w:r>
      <w:r w:rsidR="00901D8D" w:rsidRPr="00FB684E">
        <w:t>waste</w:t>
      </w:r>
      <w:r w:rsidR="00C56027">
        <w:t xml:space="preserve"> (MSW)</w:t>
      </w:r>
      <w:r w:rsidR="00901D8D" w:rsidRPr="00FB684E">
        <w:t>, commonly referred to as household waste,</w:t>
      </w:r>
      <w:r w:rsidR="009920C2">
        <w:t xml:space="preserve"> </w:t>
      </w:r>
      <w:r w:rsidR="00C56027">
        <w:t>construction and demolition debris,</w:t>
      </w:r>
      <w:r w:rsidR="00901D8D" w:rsidRPr="00FB684E">
        <w:t xml:space="preserve"> </w:t>
      </w:r>
      <w:r w:rsidR="00F90778">
        <w:t xml:space="preserve">septage, </w:t>
      </w:r>
      <w:r w:rsidR="00C56027">
        <w:t>and all combustible MSW will require incineration prior to disposal</w:t>
      </w:r>
      <w:r w:rsidRPr="00FB684E">
        <w:t>.</w:t>
      </w:r>
      <w:r w:rsidR="00901D8D" w:rsidRPr="00FB684E">
        <w:t xml:space="preserve"> All other waste streams</w:t>
      </w:r>
      <w:r w:rsidR="00C56027">
        <w:t>,</w:t>
      </w:r>
      <w:r w:rsidR="00901D8D" w:rsidRPr="00FB684E">
        <w:t xml:space="preserve"> such as hazardous or industrial waste</w:t>
      </w:r>
      <w:r w:rsidR="00C56027">
        <w:t>,</w:t>
      </w:r>
      <w:r w:rsidR="00901D8D" w:rsidRPr="00FB684E">
        <w:t xml:space="preserve"> will be disposed of in other landfills </w:t>
      </w:r>
      <w:r w:rsidR="00C56027">
        <w:t xml:space="preserve">specifically </w:t>
      </w:r>
      <w:r w:rsidR="00901D8D" w:rsidRPr="00FB684E">
        <w:t xml:space="preserve">designed and permitted to accept those waste streams. </w:t>
      </w:r>
      <w:r w:rsidR="00AF4993" w:rsidRPr="00FB684E">
        <w:t xml:space="preserve"> </w:t>
      </w:r>
      <w:r w:rsidR="0039272D" w:rsidRPr="00FB684E">
        <w:t xml:space="preserve">The </w:t>
      </w:r>
      <w:r w:rsidR="00901D8D" w:rsidRPr="00FB684E">
        <w:t>1.7</w:t>
      </w:r>
      <w:r w:rsidR="00C56027">
        <w:t>-</w:t>
      </w:r>
      <w:r w:rsidR="0039272D" w:rsidRPr="00FB684E">
        <w:t>acre site</w:t>
      </w:r>
      <w:r w:rsidR="005F5B3A" w:rsidRPr="00FB684E">
        <w:t xml:space="preserve"> </w:t>
      </w:r>
      <w:r w:rsidR="0039272D" w:rsidRPr="00FB684E">
        <w:t xml:space="preserve">will include </w:t>
      </w:r>
      <w:r w:rsidR="005F5B3A" w:rsidRPr="00FB684E">
        <w:t xml:space="preserve">a </w:t>
      </w:r>
      <w:r w:rsidR="0039272D" w:rsidRPr="00FB684E">
        <w:t>solid waste disposal cell</w:t>
      </w:r>
      <w:r w:rsidR="00704258" w:rsidRPr="00FB684E">
        <w:t xml:space="preserve">, </w:t>
      </w:r>
      <w:r w:rsidR="00901D8D" w:rsidRPr="00FB684E">
        <w:t>a septage disposal cell</w:t>
      </w:r>
      <w:r w:rsidR="0039272D" w:rsidRPr="00FB684E">
        <w:t xml:space="preserve">, </w:t>
      </w:r>
      <w:r w:rsidR="00704258" w:rsidRPr="00FB684E">
        <w:t>a stockpile of cov</w:t>
      </w:r>
      <w:r w:rsidR="000B1A71" w:rsidRPr="00FB684E">
        <w:t xml:space="preserve">er materials, </w:t>
      </w:r>
      <w:r w:rsidR="006F7131">
        <w:t>a storage container</w:t>
      </w:r>
      <w:r w:rsidR="00901D8D" w:rsidRPr="00FB684E">
        <w:t xml:space="preserve"> to store wastes to deter wildlife attraction, </w:t>
      </w:r>
      <w:r w:rsidR="000B1A71" w:rsidRPr="00FB684E">
        <w:t>and drainage controls</w:t>
      </w:r>
      <w:r w:rsidR="00704258" w:rsidRPr="00FB684E">
        <w:t>.</w:t>
      </w:r>
    </w:p>
    <w:p w14:paraId="637B642A" w14:textId="77777777" w:rsidR="00704258" w:rsidRPr="00392AAB" w:rsidRDefault="00704258" w:rsidP="00435951">
      <w:pPr>
        <w:rPr>
          <w:sz w:val="20"/>
          <w:szCs w:val="20"/>
        </w:rPr>
      </w:pPr>
    </w:p>
    <w:p w14:paraId="0FBE8A8F" w14:textId="77777777" w:rsidR="00704258" w:rsidRDefault="00704258" w:rsidP="00435951">
      <w:r>
        <w:t>ADDITIONAL INFORMATION:</w:t>
      </w:r>
    </w:p>
    <w:p w14:paraId="1BD647A0" w14:textId="1CED51BA" w:rsidR="00704258" w:rsidRDefault="009920C2" w:rsidP="00435951">
      <w:r>
        <w:t xml:space="preserve">The </w:t>
      </w:r>
      <w:proofErr w:type="spellStart"/>
      <w:r>
        <w:t>Donlin</w:t>
      </w:r>
      <w:proofErr w:type="spellEnd"/>
      <w:r>
        <w:t xml:space="preserve"> Class III Camp Municipal Solid Waste Landfill</w:t>
      </w:r>
      <w:r w:rsidR="006F6E2B">
        <w:t xml:space="preserve"> Permit</w:t>
      </w:r>
      <w:r>
        <w:t xml:space="preserve"> application materials are available for viewing via the ADEC website at </w:t>
      </w:r>
      <w:hyperlink r:id="rId6" w:history="1">
        <w:r w:rsidR="00155C0B">
          <w:rPr>
            <w:rStyle w:val="Hyperlink"/>
          </w:rPr>
          <w:t>https://dec.alaska.gov/eh/solid-waste/public-notice</w:t>
        </w:r>
      </w:hyperlink>
      <w:r w:rsidR="00F90778">
        <w:t>.</w:t>
      </w:r>
      <w:r>
        <w:t xml:space="preserve"> </w:t>
      </w:r>
      <w:r w:rsidR="001B5AC8">
        <w:t xml:space="preserve">For </w:t>
      </w:r>
      <w:r>
        <w:t>questions</w:t>
      </w:r>
      <w:r w:rsidR="001B5AC8">
        <w:t xml:space="preserve"> regarding this</w:t>
      </w:r>
      <w:r w:rsidR="00704258">
        <w:t xml:space="preserve"> Solid Waste Disposal Permit</w:t>
      </w:r>
      <w:r w:rsidR="00901D8D">
        <w:t xml:space="preserve"> Application</w:t>
      </w:r>
      <w:r w:rsidR="00395942">
        <w:t>, or for a hard copy</w:t>
      </w:r>
      <w:r w:rsidR="00704258">
        <w:t xml:space="preserve">, please contact </w:t>
      </w:r>
      <w:r w:rsidR="004D1C8D">
        <w:t>Sarah Durand</w:t>
      </w:r>
      <w:r w:rsidR="00704258">
        <w:t xml:space="preserve"> at (907) </w:t>
      </w:r>
      <w:r w:rsidR="004D1C8D" w:rsidRPr="004D1C8D">
        <w:t>451-2761</w:t>
      </w:r>
      <w:r w:rsidR="00EB034B" w:rsidRPr="004D1C8D">
        <w:t xml:space="preserve"> </w:t>
      </w:r>
      <w:r w:rsidR="00704258">
        <w:t>or by e-mail at</w:t>
      </w:r>
      <w:r w:rsidR="004D1C8D">
        <w:t xml:space="preserve"> </w:t>
      </w:r>
      <w:hyperlink r:id="rId7" w:history="1">
        <w:r w:rsidR="00CE6BB4" w:rsidRPr="0039138E">
          <w:rPr>
            <w:rStyle w:val="Hyperlink"/>
          </w:rPr>
          <w:t>sarah.durand@alaska.gov</w:t>
        </w:r>
      </w:hyperlink>
      <w:r w:rsidR="00704258">
        <w:t>.</w:t>
      </w:r>
      <w:r w:rsidR="00CE6BB4">
        <w:t xml:space="preserve"> </w:t>
      </w:r>
      <w:r w:rsidR="00704258">
        <w:t xml:space="preserve">  </w:t>
      </w:r>
    </w:p>
    <w:p w14:paraId="06867708" w14:textId="77777777" w:rsidR="00704258" w:rsidRPr="00392AAB" w:rsidRDefault="00704258" w:rsidP="00435951">
      <w:pPr>
        <w:rPr>
          <w:sz w:val="20"/>
          <w:szCs w:val="20"/>
        </w:rPr>
      </w:pPr>
    </w:p>
    <w:p w14:paraId="6F912055" w14:textId="77777777" w:rsidR="00704258" w:rsidRDefault="00704258" w:rsidP="00435951">
      <w:smartTag w:uri="urn:schemas-microsoft-com:office:smarttags" w:element="place">
        <w:r>
          <w:t>OPPORTUNITY</w:t>
        </w:r>
      </w:smartTag>
      <w:r>
        <w:t xml:space="preserve"> FOR PUBLIC PARTICIPATION:</w:t>
      </w:r>
    </w:p>
    <w:p w14:paraId="2D924016" w14:textId="0B4DB9F7" w:rsidR="00392AAB" w:rsidRDefault="00704258" w:rsidP="00435951">
      <w:r>
        <w:t>ADEC is seeking comment regarding the proposed project only.  Notice is given that any person interested may present written comments relevant to the</w:t>
      </w:r>
      <w:r w:rsidR="00F90778">
        <w:t xml:space="preserve"> application materials related to the</w:t>
      </w:r>
      <w:r>
        <w:t xml:space="preserve"> proposed Permit to ADEC.  Written comments will be included in the record if received before </w:t>
      </w:r>
      <w:r w:rsidR="00392AAB">
        <w:t>11</w:t>
      </w:r>
      <w:r>
        <w:t>:</w:t>
      </w:r>
      <w:r w:rsidR="00392AAB">
        <w:t>59</w:t>
      </w:r>
      <w:r>
        <w:t xml:space="preserve"> p.m. on </w:t>
      </w:r>
      <w:r w:rsidR="00FB684E" w:rsidRPr="00FB684E">
        <w:t>April 2</w:t>
      </w:r>
      <w:r w:rsidR="009920C2">
        <w:t>5th</w:t>
      </w:r>
      <w:r w:rsidR="00FB684E" w:rsidRPr="00FB684E">
        <w:t>, 2021</w:t>
      </w:r>
      <w:r w:rsidR="00BD1FF7">
        <w:t xml:space="preserve">.  </w:t>
      </w:r>
      <w:r w:rsidR="00AF4993">
        <w:t xml:space="preserve">  </w:t>
      </w:r>
      <w:r w:rsidR="00D45EDE" w:rsidRPr="00392AAB">
        <w:t xml:space="preserve">You may comment electronically via our public notice site at </w:t>
      </w:r>
      <w:hyperlink r:id="rId8" w:history="1">
        <w:r w:rsidR="00D45EDE" w:rsidRPr="00D03FA0">
          <w:rPr>
            <w:rStyle w:val="Hyperlink"/>
          </w:rPr>
          <w:t>https://dec.alaska.gov/comment/</w:t>
        </w:r>
      </w:hyperlink>
      <w:r w:rsidR="00D45EDE">
        <w:t xml:space="preserve"> or you may s</w:t>
      </w:r>
      <w:r w:rsidR="00BD1FF7">
        <w:t xml:space="preserve">ubmit written comments </w:t>
      </w:r>
      <w:r w:rsidR="004D1C8D">
        <w:t>by mail or email</w:t>
      </w:r>
      <w:r w:rsidR="00D45EDE">
        <w:t xml:space="preserve"> </w:t>
      </w:r>
      <w:r w:rsidR="00BD1FF7">
        <w:t>to</w:t>
      </w:r>
      <w:r w:rsidR="00392AAB">
        <w:t>:</w:t>
      </w:r>
    </w:p>
    <w:p w14:paraId="5EB15259" w14:textId="77777777" w:rsidR="00392AAB" w:rsidRPr="00392AAB" w:rsidRDefault="00392AAB" w:rsidP="00435951">
      <w:pPr>
        <w:rPr>
          <w:sz w:val="20"/>
          <w:szCs w:val="20"/>
        </w:rPr>
      </w:pPr>
    </w:p>
    <w:p w14:paraId="53B10FAD" w14:textId="77777777" w:rsidR="00392AAB" w:rsidRDefault="004D1C8D" w:rsidP="00392AAB">
      <w:pPr>
        <w:ind w:left="720"/>
      </w:pPr>
      <w:r w:rsidRPr="004D1C8D">
        <w:t>Sarah Durand</w:t>
      </w:r>
      <w:r w:rsidR="00D45EDE" w:rsidRPr="004D1C8D">
        <w:t>,</w:t>
      </w:r>
      <w:r w:rsidR="00D45EDE">
        <w:t xml:space="preserve"> </w:t>
      </w:r>
      <w:r w:rsidR="00BD1FF7">
        <w:t>ADEC Solid Waste Program</w:t>
      </w:r>
    </w:p>
    <w:p w14:paraId="4AB3368A" w14:textId="77777777" w:rsidR="00392AAB" w:rsidRDefault="00EB034B" w:rsidP="00392AAB">
      <w:pPr>
        <w:ind w:left="720"/>
      </w:pPr>
      <w:r>
        <w:t>610 University Avenue</w:t>
      </w:r>
      <w:r w:rsidR="00D45EDE">
        <w:t xml:space="preserve">, </w:t>
      </w:r>
      <w:r>
        <w:t>Fairbanks</w:t>
      </w:r>
      <w:r w:rsidR="00FC2A3F">
        <w:t xml:space="preserve">, </w:t>
      </w:r>
      <w:r w:rsidR="00BD1FF7">
        <w:t>Alaska 99</w:t>
      </w:r>
      <w:r>
        <w:t>709</w:t>
      </w:r>
      <w:r w:rsidR="00DC5769">
        <w:t>.</w:t>
      </w:r>
    </w:p>
    <w:p w14:paraId="58402C0A" w14:textId="663F0BC4" w:rsidR="009270CF" w:rsidRDefault="004D1C8D" w:rsidP="00D45EDE">
      <w:pPr>
        <w:ind w:firstLine="720"/>
      </w:pPr>
      <w:r>
        <w:t>E</w:t>
      </w:r>
      <w:r w:rsidR="009270CF">
        <w:t>mail</w:t>
      </w:r>
      <w:r w:rsidR="00D45EDE">
        <w:t xml:space="preserve">: </w:t>
      </w:r>
      <w:hyperlink r:id="rId9" w:history="1">
        <w:r w:rsidR="00C56027" w:rsidRPr="002D2800">
          <w:rPr>
            <w:rStyle w:val="Hyperlink"/>
          </w:rPr>
          <w:t>sarah.durand@alaska.gov</w:t>
        </w:r>
      </w:hyperlink>
    </w:p>
    <w:p w14:paraId="30E668A8" w14:textId="77777777" w:rsidR="009270CF" w:rsidRPr="00392AAB" w:rsidRDefault="009270CF" w:rsidP="00435951">
      <w:pPr>
        <w:rPr>
          <w:sz w:val="20"/>
          <w:szCs w:val="20"/>
        </w:rPr>
      </w:pPr>
    </w:p>
    <w:p w14:paraId="1249B386" w14:textId="77777777" w:rsidR="009270CF" w:rsidRDefault="009270CF" w:rsidP="00435951">
      <w:r>
        <w:t xml:space="preserve">The </w:t>
      </w:r>
      <w:r w:rsidR="00392AAB">
        <w:t>ADEC</w:t>
      </w:r>
      <w:r>
        <w:t xml:space="preserve"> complies with Title II of the Americans with Disabilities Act of 1990.  If you are a person with a disability who may need a special accommodation in order to participate in this process,</w:t>
      </w:r>
      <w:r w:rsidR="00A93A81">
        <w:t xml:space="preserve"> please contact </w:t>
      </w:r>
      <w:r w:rsidR="00D45EDE">
        <w:t xml:space="preserve">Brian Blessington </w:t>
      </w:r>
      <w:r>
        <w:t xml:space="preserve">at (907) </w:t>
      </w:r>
      <w:r w:rsidR="00D45EDE">
        <w:t>269</w:t>
      </w:r>
      <w:r w:rsidR="00D84D74">
        <w:t>-6</w:t>
      </w:r>
      <w:r w:rsidR="00D45EDE">
        <w:t>272,</w:t>
      </w:r>
      <w:r w:rsidR="00D84D74">
        <w:t xml:space="preserve"> </w:t>
      </w:r>
      <w:r>
        <w:t>or TDD Relay Service 1-800-770-8973/TTY</w:t>
      </w:r>
      <w:r w:rsidR="00D45EDE">
        <w:t>,</w:t>
      </w:r>
      <w:r>
        <w:t xml:space="preserve"> or dial 711 within 30 days of publication of this notice to ensure that any necessary accommodations can be provided.</w:t>
      </w:r>
    </w:p>
    <w:p w14:paraId="3078E1E4" w14:textId="77777777" w:rsidR="0073522C" w:rsidRPr="00392AAB" w:rsidRDefault="0073522C" w:rsidP="00435951">
      <w:pPr>
        <w:rPr>
          <w:sz w:val="20"/>
          <w:szCs w:val="20"/>
        </w:rPr>
      </w:pPr>
    </w:p>
    <w:p w14:paraId="287EA2E0" w14:textId="5C0CB802" w:rsidR="0073522C" w:rsidRPr="00CF5157" w:rsidRDefault="00D45EDE" w:rsidP="0073522C">
      <w:pPr>
        <w:spacing w:line="240" w:lineRule="exac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Dated </w:t>
      </w:r>
      <w:r w:rsidR="00FB684E">
        <w:rPr>
          <w:sz w:val="23"/>
          <w:szCs w:val="23"/>
        </w:rPr>
        <w:t>March 1</w:t>
      </w:r>
      <w:r w:rsidR="00395942">
        <w:rPr>
          <w:sz w:val="23"/>
          <w:szCs w:val="23"/>
        </w:rPr>
        <w:t>1</w:t>
      </w:r>
      <w:r w:rsidR="00FB684E" w:rsidRPr="00FB684E">
        <w:rPr>
          <w:sz w:val="23"/>
          <w:szCs w:val="23"/>
          <w:vertAlign w:val="superscript"/>
        </w:rPr>
        <w:t>th</w:t>
      </w:r>
      <w:r w:rsidR="00FB684E">
        <w:rPr>
          <w:sz w:val="23"/>
          <w:szCs w:val="23"/>
        </w:rPr>
        <w:t>, 2021</w:t>
      </w:r>
      <w:r w:rsidR="0073522C" w:rsidRPr="00CF5157">
        <w:rPr>
          <w:sz w:val="23"/>
          <w:szCs w:val="23"/>
        </w:rPr>
        <w:t xml:space="preserve"> at</w:t>
      </w:r>
      <w:r w:rsidR="00EB034B">
        <w:rPr>
          <w:sz w:val="23"/>
          <w:szCs w:val="23"/>
        </w:rPr>
        <w:t xml:space="preserve"> Fairbanks</w:t>
      </w:r>
      <w:r w:rsidR="0073522C" w:rsidRPr="00CF5157">
        <w:rPr>
          <w:sz w:val="23"/>
          <w:szCs w:val="23"/>
        </w:rPr>
        <w:t>, Alaska.</w:t>
      </w:r>
    </w:p>
    <w:p w14:paraId="1D3B23F3" w14:textId="77777777" w:rsidR="009270CF" w:rsidRPr="00392AAB" w:rsidRDefault="009270CF" w:rsidP="00435951">
      <w:pPr>
        <w:rPr>
          <w:sz w:val="20"/>
          <w:szCs w:val="20"/>
        </w:rPr>
      </w:pPr>
    </w:p>
    <w:p w14:paraId="00DEDA14" w14:textId="77777777" w:rsidR="00435951" w:rsidRPr="00435951" w:rsidRDefault="006F3169" w:rsidP="00435951">
      <w:r>
        <w:t xml:space="preserve">s/b </w:t>
      </w:r>
      <w:r w:rsidR="00EB034B">
        <w:t>Douglas Buteyn</w:t>
      </w:r>
      <w:r w:rsidR="00D45EDE">
        <w:t xml:space="preserve">, </w:t>
      </w:r>
      <w:r>
        <w:t xml:space="preserve">Solid Waste </w:t>
      </w:r>
      <w:r w:rsidR="00392AAB">
        <w:t xml:space="preserve">Regional </w:t>
      </w:r>
      <w:r>
        <w:t xml:space="preserve">Program </w:t>
      </w:r>
      <w:r w:rsidR="00392AAB">
        <w:t>Manager</w:t>
      </w:r>
    </w:p>
    <w:sectPr w:rsidR="00435951" w:rsidRPr="00435951" w:rsidSect="000B1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C742E" w14:textId="77777777" w:rsidR="00575CD5" w:rsidRDefault="00575CD5">
      <w:r>
        <w:separator/>
      </w:r>
    </w:p>
  </w:endnote>
  <w:endnote w:type="continuationSeparator" w:id="0">
    <w:p w14:paraId="2FE700B0" w14:textId="77777777" w:rsidR="00575CD5" w:rsidRDefault="00575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78346" w14:textId="77777777" w:rsidR="00575CD5" w:rsidRDefault="00575CD5">
      <w:r>
        <w:separator/>
      </w:r>
    </w:p>
  </w:footnote>
  <w:footnote w:type="continuationSeparator" w:id="0">
    <w:p w14:paraId="2A5D6BE0" w14:textId="77777777" w:rsidR="00575CD5" w:rsidRDefault="00575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A8F"/>
    <w:rsid w:val="000433E6"/>
    <w:rsid w:val="00043A2F"/>
    <w:rsid w:val="00056005"/>
    <w:rsid w:val="000A0D05"/>
    <w:rsid w:val="000B1A71"/>
    <w:rsid w:val="000C0DE8"/>
    <w:rsid w:val="0014376E"/>
    <w:rsid w:val="00155C0B"/>
    <w:rsid w:val="00185970"/>
    <w:rsid w:val="001B5AC8"/>
    <w:rsid w:val="001E5DD2"/>
    <w:rsid w:val="00203B06"/>
    <w:rsid w:val="002A7BFA"/>
    <w:rsid w:val="00333980"/>
    <w:rsid w:val="00383FAD"/>
    <w:rsid w:val="0039272D"/>
    <w:rsid w:val="00392AAB"/>
    <w:rsid w:val="00395942"/>
    <w:rsid w:val="003C28B0"/>
    <w:rsid w:val="003E3E9D"/>
    <w:rsid w:val="00435951"/>
    <w:rsid w:val="00461504"/>
    <w:rsid w:val="0049592E"/>
    <w:rsid w:val="004B7F6C"/>
    <w:rsid w:val="004C78CF"/>
    <w:rsid w:val="004D1C8D"/>
    <w:rsid w:val="005051DF"/>
    <w:rsid w:val="00511EDC"/>
    <w:rsid w:val="00557A24"/>
    <w:rsid w:val="00575CD5"/>
    <w:rsid w:val="00584E8A"/>
    <w:rsid w:val="005906D2"/>
    <w:rsid w:val="005A6F5A"/>
    <w:rsid w:val="005E2004"/>
    <w:rsid w:val="005E3D8B"/>
    <w:rsid w:val="005F5B3A"/>
    <w:rsid w:val="0065632F"/>
    <w:rsid w:val="00675CB4"/>
    <w:rsid w:val="006907F9"/>
    <w:rsid w:val="006C1925"/>
    <w:rsid w:val="006F3169"/>
    <w:rsid w:val="006F6E2B"/>
    <w:rsid w:val="006F7131"/>
    <w:rsid w:val="00704258"/>
    <w:rsid w:val="00714DD1"/>
    <w:rsid w:val="0073522C"/>
    <w:rsid w:val="0078664F"/>
    <w:rsid w:val="007E03F3"/>
    <w:rsid w:val="007F2837"/>
    <w:rsid w:val="008156C8"/>
    <w:rsid w:val="00844E56"/>
    <w:rsid w:val="00853531"/>
    <w:rsid w:val="008603EA"/>
    <w:rsid w:val="00863A8F"/>
    <w:rsid w:val="0088196D"/>
    <w:rsid w:val="008E01E9"/>
    <w:rsid w:val="008E79E6"/>
    <w:rsid w:val="00901D8D"/>
    <w:rsid w:val="009103C3"/>
    <w:rsid w:val="00910EB5"/>
    <w:rsid w:val="009270CF"/>
    <w:rsid w:val="0098080C"/>
    <w:rsid w:val="00985CD5"/>
    <w:rsid w:val="009920C2"/>
    <w:rsid w:val="009B187E"/>
    <w:rsid w:val="00A54437"/>
    <w:rsid w:val="00A93A81"/>
    <w:rsid w:val="00AB14E1"/>
    <w:rsid w:val="00AB29D4"/>
    <w:rsid w:val="00AC52C4"/>
    <w:rsid w:val="00AD5F07"/>
    <w:rsid w:val="00AF4993"/>
    <w:rsid w:val="00B43421"/>
    <w:rsid w:val="00BD1FF7"/>
    <w:rsid w:val="00BD436F"/>
    <w:rsid w:val="00BE425B"/>
    <w:rsid w:val="00C4092F"/>
    <w:rsid w:val="00C56027"/>
    <w:rsid w:val="00CD06FF"/>
    <w:rsid w:val="00CE6BB4"/>
    <w:rsid w:val="00D405BA"/>
    <w:rsid w:val="00D45EDE"/>
    <w:rsid w:val="00D8142F"/>
    <w:rsid w:val="00D84D74"/>
    <w:rsid w:val="00DC5769"/>
    <w:rsid w:val="00DE0AE5"/>
    <w:rsid w:val="00DF4566"/>
    <w:rsid w:val="00E45BAC"/>
    <w:rsid w:val="00E973E6"/>
    <w:rsid w:val="00EB034B"/>
    <w:rsid w:val="00F16A0A"/>
    <w:rsid w:val="00F211B0"/>
    <w:rsid w:val="00F90778"/>
    <w:rsid w:val="00FB684E"/>
    <w:rsid w:val="00FC2A3F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73960FE2"/>
  <w15:docId w15:val="{A9CD0367-D356-4284-BB9F-DCFEE333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4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04258"/>
    <w:rPr>
      <w:color w:val="0000FF"/>
      <w:u w:val="single"/>
    </w:rPr>
  </w:style>
  <w:style w:type="paragraph" w:styleId="Header">
    <w:name w:val="header"/>
    <w:basedOn w:val="Normal"/>
    <w:rsid w:val="00BD1FF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1FF7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5F5B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5B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5B3A"/>
  </w:style>
  <w:style w:type="paragraph" w:styleId="CommentSubject">
    <w:name w:val="annotation subject"/>
    <w:basedOn w:val="CommentText"/>
    <w:next w:val="CommentText"/>
    <w:link w:val="CommentSubjectChar"/>
    <w:rsid w:val="005F5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5B3A"/>
    <w:rPr>
      <w:b/>
      <w:bCs/>
    </w:rPr>
  </w:style>
  <w:style w:type="paragraph" w:styleId="BalloonText">
    <w:name w:val="Balloon Text"/>
    <w:basedOn w:val="Normal"/>
    <w:link w:val="BalloonTextChar"/>
    <w:rsid w:val="005F5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5B3A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2AA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560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E6BB4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E6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c.alaska.gov/commen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rah.durand@alask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c.alaska.gov/eh/solid-waste/public-notic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sarah.durand@alaska.gov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EH\SW\Templates\Program%20forms\Public%20Notice\2021%20Public%20Notic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2021 Public Notice Template.dotx</Template>
  <TotalTime>19</TotalTime>
  <Pages>2</Pages>
  <Words>417</Words>
  <Characters>2665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NOTICE</vt:lpstr>
    </vt:vector>
  </TitlesOfParts>
  <Company>DEC</Company>
  <LinksUpToDate>false</LinksUpToDate>
  <CharactersWithSpaces>3076</CharactersWithSpaces>
  <SharedDoc>false</SharedDoc>
  <HLinks>
    <vt:vector size="12" baseType="variant">
      <vt:variant>
        <vt:i4>4259899</vt:i4>
      </vt:variant>
      <vt:variant>
        <vt:i4>3</vt:i4>
      </vt:variant>
      <vt:variant>
        <vt:i4>0</vt:i4>
      </vt:variant>
      <vt:variant>
        <vt:i4>5</vt:i4>
      </vt:variant>
      <vt:variant>
        <vt:lpwstr>mailto:Deric.Marcorelle@alaska.gov</vt:lpwstr>
      </vt:variant>
      <vt:variant>
        <vt:lpwstr/>
      </vt:variant>
      <vt:variant>
        <vt:i4>4259899</vt:i4>
      </vt:variant>
      <vt:variant>
        <vt:i4>0</vt:i4>
      </vt:variant>
      <vt:variant>
        <vt:i4>0</vt:i4>
      </vt:variant>
      <vt:variant>
        <vt:i4>5</vt:i4>
      </vt:variant>
      <vt:variant>
        <vt:lpwstr>mailto:Deric.Marcorelle@alaska.gov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NOTICE</dc:title>
  <dc:creator>Durand, Sarah</dc:creator>
  <cp:lastModifiedBy>Colvin, Rebecca A (DEC)</cp:lastModifiedBy>
  <cp:revision>2</cp:revision>
  <cp:lastPrinted>2009-11-12T19:03:00Z</cp:lastPrinted>
  <dcterms:created xsi:type="dcterms:W3CDTF">2021-03-12T19:03:00Z</dcterms:created>
  <dcterms:modified xsi:type="dcterms:W3CDTF">2021-03-12T19:03:00Z</dcterms:modified>
</cp:coreProperties>
</file>