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DC40B" w14:textId="179B21EC" w:rsidR="00CB66A1" w:rsidRPr="0069133B" w:rsidRDefault="00000000" w:rsidP="00CB66A1">
      <w:pPr>
        <w:jc w:val="center"/>
        <w:rPr>
          <w:rFonts w:ascii="Times New Roman" w:hAnsi="Times New Roman" w:cs="Times New Roman"/>
          <w:b/>
          <w:sz w:val="28"/>
        </w:rPr>
      </w:pPr>
      <w:r>
        <w:rPr>
          <w:rFonts w:ascii="Times New Roman" w:hAnsi="Times New Roman" w:cs="Times New Roman"/>
        </w:rPr>
        <w:pict w14:anchorId="534E5788">
          <v:shapetype id="_x0000_t202" coordsize="21600,21600" o:spt="202" path="m,l,21600r21600,l21600,xe">
            <v:stroke joinstyle="miter"/>
            <v:path gradientshapeok="t" o:connecttype="rect"/>
          </v:shapetype>
          <v:shape id="Text Box 36" o:spid="_x0000_s2086" type="#_x0000_t202" style="position:absolute;left:0;text-align:left;margin-left:-45pt;margin-top:-394.65pt;width:726pt;height:75pt;z-index:25165824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VAQyV/AMAANcMAAAfAAAAAAAAAAAA&#10;AAAAACACAABjbGlwYm9hcmQvZHJhd2luZ3MvZHJhd2luZzEueG1sUEsBAi0AFAAGAAgAAAAhAO2N&#10;2Z5FBgAADhoAABoAAAAAAAAAAAAAAAAAWQYAAGNsaXBib2FyZC90aGVtZS90aGVtZTEueG1sUEsB&#10;Ai0AFAAGAAgAAAAhAJxmRkG7AAAAJAEAACoAAAAAAAAAAAAAAAAA1gwAAGNsaXBib2FyZC9kcmF3&#10;aW5ncy9fcmVscy9kcmF3aW5nMS54bWwucmVsc1BLBQYAAAAABQAFAGcBAADZDQAAAAA=&#10;" filled="f" stroked="f">
            <v:textbox style="mso-next-textbox:#Text Box 36;mso-direction-alt:auto" inset="0,0,0,0">
              <w:txbxContent>
                <w:p w14:paraId="76C3851F" w14:textId="77777777" w:rsidR="000F4891" w:rsidRDefault="000F4891"/>
              </w:txbxContent>
            </v:textbox>
          </v:shape>
        </w:pict>
      </w:r>
      <w:r w:rsidR="008A1B80" w:rsidRPr="0069133B">
        <w:rPr>
          <w:rFonts w:ascii="Times New Roman" w:hAnsi="Times New Roman" w:cs="Times New Roman"/>
          <w:b/>
          <w:sz w:val="28"/>
        </w:rPr>
        <w:t>Woods</w:t>
      </w:r>
      <w:r w:rsidR="009E496A" w:rsidRPr="0069133B">
        <w:rPr>
          <w:rFonts w:ascii="Times New Roman" w:hAnsi="Times New Roman" w:cs="Times New Roman"/>
          <w:b/>
          <w:sz w:val="28"/>
        </w:rPr>
        <w:t>tove</w:t>
      </w:r>
      <w:r w:rsidR="004E4FD6" w:rsidRPr="0069133B">
        <w:rPr>
          <w:rFonts w:ascii="Times New Roman" w:hAnsi="Times New Roman" w:cs="Times New Roman"/>
          <w:b/>
          <w:sz w:val="28"/>
        </w:rPr>
        <w:t>s Meeting Emission Standard</w:t>
      </w:r>
      <w:r w:rsidR="00B67C86" w:rsidRPr="0069133B">
        <w:rPr>
          <w:rFonts w:ascii="Times New Roman" w:hAnsi="Times New Roman" w:cs="Times New Roman"/>
          <w:b/>
          <w:sz w:val="28"/>
        </w:rPr>
        <w:t>s for</w:t>
      </w:r>
    </w:p>
    <w:p w14:paraId="2D36C06D" w14:textId="59018644" w:rsidR="004E4FD6" w:rsidRPr="0069133B" w:rsidRDefault="00B67C86" w:rsidP="00CB66A1">
      <w:pPr>
        <w:jc w:val="center"/>
        <w:rPr>
          <w:rFonts w:ascii="Times New Roman" w:hAnsi="Times New Roman" w:cs="Times New Roman"/>
          <w:b/>
          <w:sz w:val="28"/>
        </w:rPr>
      </w:pPr>
      <w:r w:rsidRPr="0069133B">
        <w:rPr>
          <w:rFonts w:ascii="Times New Roman" w:hAnsi="Times New Roman" w:cs="Times New Roman"/>
          <w:b/>
          <w:sz w:val="28"/>
        </w:rPr>
        <w:t>the Fairbanks North Star Borough PM2.5 Nonattainment Area</w:t>
      </w:r>
      <w:r w:rsidR="0022560C">
        <w:rPr>
          <w:rFonts w:ascii="Times New Roman" w:hAnsi="Times New Roman" w:cs="Times New Roman"/>
          <w:b/>
          <w:sz w:val="28"/>
        </w:rPr>
        <w:t xml:space="preserve"> </w:t>
      </w:r>
    </w:p>
    <w:p w14:paraId="2880D4B0" w14:textId="77777777" w:rsidR="007928DC" w:rsidRPr="00FE221C" w:rsidRDefault="007928DC" w:rsidP="004356CD">
      <w:pPr>
        <w:rPr>
          <w:rFonts w:ascii="Times New Roman" w:hAnsi="Times New Roman" w:cs="Times New Roman"/>
          <w:b/>
        </w:rPr>
      </w:pPr>
    </w:p>
    <w:p w14:paraId="716C3B87" w14:textId="77777777" w:rsidR="00CB66A1" w:rsidRPr="00FE221C" w:rsidRDefault="00CB66A1" w:rsidP="004356CD">
      <w:pPr>
        <w:rPr>
          <w:rFonts w:ascii="Times New Roman" w:hAnsi="Times New Roman" w:cs="Times New Roman"/>
          <w:b/>
        </w:rPr>
      </w:pPr>
    </w:p>
    <w:p w14:paraId="603490D8" w14:textId="53257595" w:rsidR="0045440F" w:rsidRPr="006A54CC" w:rsidRDefault="084F5F09" w:rsidP="0045440F">
      <w:pPr>
        <w:rPr>
          <w:rFonts w:ascii="Times New Roman" w:hAnsi="Times New Roman" w:cs="Times New Roman"/>
        </w:rPr>
      </w:pPr>
      <w:r w:rsidRPr="0F11A666">
        <w:rPr>
          <w:rFonts w:ascii="Times New Roman" w:hAnsi="Times New Roman" w:cs="Times New Roman"/>
        </w:rPr>
        <w:t>The</w:t>
      </w:r>
      <w:r w:rsidR="6A357751" w:rsidRPr="0F11A666">
        <w:rPr>
          <w:rFonts w:ascii="Times New Roman" w:hAnsi="Times New Roman" w:cs="Times New Roman"/>
        </w:rPr>
        <w:t>se</w:t>
      </w:r>
      <w:r w:rsidRPr="0F11A666">
        <w:rPr>
          <w:rFonts w:ascii="Times New Roman" w:hAnsi="Times New Roman" w:cs="Times New Roman"/>
        </w:rPr>
        <w:t xml:space="preserve"> standards </w:t>
      </w:r>
      <w:r w:rsidR="6A357751" w:rsidRPr="0F11A666">
        <w:rPr>
          <w:rFonts w:ascii="Times New Roman" w:hAnsi="Times New Roman" w:cs="Times New Roman"/>
        </w:rPr>
        <w:t xml:space="preserve">only </w:t>
      </w:r>
      <w:r w:rsidRPr="0F11A666">
        <w:rPr>
          <w:rFonts w:ascii="Times New Roman" w:hAnsi="Times New Roman" w:cs="Times New Roman"/>
        </w:rPr>
        <w:t>apply to</w:t>
      </w:r>
      <w:r w:rsidR="0F455438" w:rsidRPr="0F11A666">
        <w:rPr>
          <w:rFonts w:ascii="Times New Roman" w:hAnsi="Times New Roman" w:cs="Times New Roman"/>
        </w:rPr>
        <w:t xml:space="preserve"> </w:t>
      </w:r>
      <w:r w:rsidR="0F455438" w:rsidRPr="0F11A666">
        <w:rPr>
          <w:rFonts w:ascii="Times New Roman" w:hAnsi="Times New Roman" w:cs="Times New Roman"/>
          <w:b/>
          <w:bCs/>
        </w:rPr>
        <w:t>NEW</w:t>
      </w:r>
      <w:r w:rsidRPr="0F11A666">
        <w:rPr>
          <w:rFonts w:ascii="Times New Roman" w:hAnsi="Times New Roman" w:cs="Times New Roman"/>
        </w:rPr>
        <w:t xml:space="preserve"> heating devices being </w:t>
      </w:r>
      <w:r w:rsidRPr="0F11A666">
        <w:rPr>
          <w:rFonts w:ascii="Times New Roman" w:hAnsi="Times New Roman" w:cs="Times New Roman"/>
          <w:b/>
          <w:bCs/>
        </w:rPr>
        <w:t>sold or installed</w:t>
      </w:r>
      <w:r w:rsidR="6A357751" w:rsidRPr="0F11A666">
        <w:rPr>
          <w:rFonts w:ascii="Times New Roman" w:hAnsi="Times New Roman" w:cs="Times New Roman"/>
        </w:rPr>
        <w:t xml:space="preserve"> in the FNSB PM2.5 Nonattainment Area</w:t>
      </w:r>
      <w:r w:rsidR="23208319" w:rsidRPr="0F11A666">
        <w:rPr>
          <w:rFonts w:ascii="Times New Roman" w:hAnsi="Times New Roman" w:cs="Times New Roman"/>
          <w:b/>
          <w:bCs/>
        </w:rPr>
        <w:t>.</w:t>
      </w:r>
      <w:r w:rsidRPr="0F11A666">
        <w:rPr>
          <w:rFonts w:ascii="Times New Roman" w:hAnsi="Times New Roman" w:cs="Times New Roman"/>
        </w:rPr>
        <w:t xml:space="preserve"> </w:t>
      </w:r>
      <w:r w:rsidR="17B3C433" w:rsidRPr="0F11A666">
        <w:rPr>
          <w:rFonts w:ascii="Times New Roman" w:hAnsi="Times New Roman" w:cs="Times New Roman"/>
        </w:rPr>
        <w:t xml:space="preserve"> </w:t>
      </w:r>
      <w:r w:rsidR="2089237A" w:rsidRPr="0F11A666">
        <w:rPr>
          <w:rFonts w:ascii="Times New Roman" w:hAnsi="Times New Roman" w:cs="Times New Roman"/>
        </w:rPr>
        <w:t xml:space="preserve">Only </w:t>
      </w:r>
      <w:r w:rsidR="0F455438" w:rsidRPr="0F11A666">
        <w:rPr>
          <w:rFonts w:ascii="Times New Roman" w:hAnsi="Times New Roman" w:cs="Times New Roman"/>
          <w:b/>
          <w:bCs/>
        </w:rPr>
        <w:t>NEW</w:t>
      </w:r>
      <w:r w:rsidR="0F455438" w:rsidRPr="0F11A666">
        <w:rPr>
          <w:rFonts w:ascii="Times New Roman" w:hAnsi="Times New Roman" w:cs="Times New Roman"/>
        </w:rPr>
        <w:t xml:space="preserve"> </w:t>
      </w:r>
      <w:r w:rsidR="5FA4C6E9" w:rsidRPr="0F11A666">
        <w:rPr>
          <w:rFonts w:ascii="Times New Roman" w:hAnsi="Times New Roman" w:cs="Times New Roman"/>
        </w:rPr>
        <w:t>wood</w:t>
      </w:r>
      <w:r w:rsidR="72F17867" w:rsidRPr="0F11A666">
        <w:rPr>
          <w:rFonts w:ascii="Times New Roman" w:hAnsi="Times New Roman" w:cs="Times New Roman"/>
        </w:rPr>
        <w:t>stoves</w:t>
      </w:r>
      <w:r w:rsidR="1E7D946C" w:rsidRPr="0F11A666">
        <w:rPr>
          <w:rFonts w:ascii="Times New Roman" w:hAnsi="Times New Roman" w:cs="Times New Roman"/>
        </w:rPr>
        <w:t xml:space="preserve"> </w:t>
      </w:r>
      <w:r w:rsidR="2089237A" w:rsidRPr="0F11A666">
        <w:rPr>
          <w:rFonts w:ascii="Times New Roman" w:hAnsi="Times New Roman" w:cs="Times New Roman"/>
        </w:rPr>
        <w:t>that appear on this list and meet the emission standards may be sold o</w:t>
      </w:r>
      <w:r w:rsidR="1E7D946C" w:rsidRPr="0F11A666">
        <w:rPr>
          <w:rFonts w:ascii="Times New Roman" w:hAnsi="Times New Roman" w:cs="Times New Roman"/>
        </w:rPr>
        <w:t>r installed inside the nonattainment area.</w:t>
      </w:r>
      <w:r w:rsidR="7FEA6438" w:rsidRPr="0F11A666">
        <w:rPr>
          <w:rFonts w:ascii="Times New Roman" w:hAnsi="Times New Roman" w:cs="Times New Roman"/>
        </w:rPr>
        <w:t xml:space="preserve"> </w:t>
      </w:r>
      <w:r w:rsidR="0F455438" w:rsidRPr="0F11A666">
        <w:rPr>
          <w:rFonts w:ascii="Times New Roman" w:hAnsi="Times New Roman" w:cs="Times New Roman"/>
        </w:rPr>
        <w:t xml:space="preserve">For woodstoves currently installed at a location, please refer to the following link to see if they need to be removed or if they may stay during a real estate transaction: </w:t>
      </w:r>
      <w:hyperlink r:id="rId11" w:anchor="lists">
        <w:r w:rsidR="0F455438" w:rsidRPr="0F11A666">
          <w:rPr>
            <w:rStyle w:val="Hyperlink"/>
          </w:rPr>
          <w:t>http://dec.alaska.gov/air/anpms/communities/fbks-pm2-5-real-estate/#lists</w:t>
        </w:r>
      </w:hyperlink>
      <w:r w:rsidR="0F455438" w:rsidRPr="0F11A666">
        <w:rPr>
          <w:rFonts w:ascii="Times New Roman" w:hAnsi="Times New Roman" w:cs="Times New Roman"/>
        </w:rPr>
        <w:t xml:space="preserve">. </w:t>
      </w:r>
    </w:p>
    <w:p w14:paraId="5BA59066" w14:textId="77777777" w:rsidR="00C729AF" w:rsidRDefault="00C729AF" w:rsidP="004E4FD6">
      <w:pPr>
        <w:rPr>
          <w:rFonts w:ascii="Times New Roman" w:hAnsi="Times New Roman" w:cs="Times New Roman"/>
        </w:rPr>
      </w:pPr>
    </w:p>
    <w:p w14:paraId="79A18267" w14:textId="30F614E9" w:rsidR="00C729AF" w:rsidRDefault="00C729AF" w:rsidP="004E4FD6">
      <w:pPr>
        <w:rPr>
          <w:rFonts w:ascii="Times New Roman" w:hAnsi="Times New Roman" w:cs="Times New Roman"/>
        </w:rPr>
      </w:pPr>
      <w:r>
        <w:rPr>
          <w:rFonts w:ascii="Times New Roman" w:hAnsi="Times New Roman" w:cs="Times New Roman"/>
        </w:rPr>
        <w:t>If a wood-fired heating device &lt;350,000 Btu/</w:t>
      </w:r>
      <w:proofErr w:type="spellStart"/>
      <w:r>
        <w:rPr>
          <w:rFonts w:ascii="Times New Roman" w:hAnsi="Times New Roman" w:cs="Times New Roman"/>
        </w:rPr>
        <w:t>hr</w:t>
      </w:r>
      <w:proofErr w:type="spellEnd"/>
      <w:r>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w:t>
      </w:r>
      <w:r w:rsidR="00861EED">
        <w:rPr>
          <w:rFonts w:ascii="Times New Roman" w:hAnsi="Times New Roman" w:cs="Times New Roman"/>
        </w:rPr>
        <w:t>Cory McDonald</w:t>
      </w:r>
      <w:r>
        <w:rPr>
          <w:rFonts w:ascii="Times New Roman" w:hAnsi="Times New Roman" w:cs="Times New Roman"/>
        </w:rPr>
        <w:t xml:space="preserve"> </w:t>
      </w:r>
      <w:r w:rsidR="00F14678">
        <w:rPr>
          <w:rFonts w:ascii="Times New Roman" w:hAnsi="Times New Roman" w:cs="Times New Roman"/>
        </w:rPr>
        <w:t xml:space="preserve">by phone (907) 451-5172 or by email </w:t>
      </w:r>
      <w:hyperlink r:id="rId12" w:history="1">
        <w:r w:rsidR="00861EED">
          <w:rPr>
            <w:rStyle w:val="Hyperlink"/>
            <w:rFonts w:ascii="Times New Roman" w:hAnsi="Times New Roman" w:cs="Times New Roman"/>
          </w:rPr>
          <w:t>cory.mcdonald@alaska.gov</w:t>
        </w:r>
      </w:hyperlink>
      <w:r w:rsidR="00F14678">
        <w:rPr>
          <w:rFonts w:ascii="Times New Roman" w:hAnsi="Times New Roman" w:cs="Times New Roman"/>
        </w:rPr>
        <w:t xml:space="preserve">. </w:t>
      </w:r>
      <w:r>
        <w:rPr>
          <w:rFonts w:ascii="Times New Roman" w:hAnsi="Times New Roman" w:cs="Times New Roman"/>
        </w:rPr>
        <w:t xml:space="preserve"> </w:t>
      </w:r>
    </w:p>
    <w:p w14:paraId="44149218" w14:textId="77777777" w:rsidR="0045440F" w:rsidRDefault="0045440F" w:rsidP="004E4FD6">
      <w:pPr>
        <w:rPr>
          <w:rFonts w:ascii="Times New Roman" w:hAnsi="Times New Roman" w:cs="Times New Roman"/>
        </w:rPr>
      </w:pPr>
    </w:p>
    <w:p w14:paraId="6435731D" w14:textId="522ED5CA" w:rsidR="00C729AF" w:rsidRPr="00FE221C" w:rsidRDefault="00C729AF" w:rsidP="004E4FD6">
      <w:pPr>
        <w:rPr>
          <w:rFonts w:ascii="Times New Roman" w:hAnsi="Times New Roman" w:cs="Times New Roman"/>
        </w:rPr>
      </w:pPr>
      <w:r>
        <w:rPr>
          <w:rFonts w:ascii="Times New Roman" w:hAnsi="Times New Roman" w:cs="Times New Roman"/>
        </w:rPr>
        <w:t xml:space="preserve">DEC develops these lists by </w:t>
      </w:r>
      <w:r w:rsidR="0671A759" w:rsidRPr="26D89B71">
        <w:rPr>
          <w:rFonts w:ascii="Times New Roman" w:hAnsi="Times New Roman" w:cs="Times New Roman"/>
        </w:rPr>
        <w:t xml:space="preserve">reviewing </w:t>
      </w:r>
      <w:r>
        <w:rPr>
          <w:rFonts w:ascii="Times New Roman" w:hAnsi="Times New Roman" w:cs="Times New Roman"/>
        </w:rPr>
        <w:t>devices that have</w:t>
      </w:r>
      <w:r w:rsidR="324E0D16" w:rsidRPr="1F5E12AB">
        <w:rPr>
          <w:rFonts w:ascii="Times New Roman" w:hAnsi="Times New Roman" w:cs="Times New Roman"/>
        </w:rPr>
        <w:t xml:space="preserve"> </w:t>
      </w:r>
      <w:r w:rsidR="324E0D16" w:rsidRPr="27706A27">
        <w:rPr>
          <w:rFonts w:ascii="Times New Roman" w:hAnsi="Times New Roman" w:cs="Times New Roman"/>
        </w:rPr>
        <w:t>received</w:t>
      </w:r>
      <w:r>
        <w:rPr>
          <w:rFonts w:ascii="Times New Roman" w:hAnsi="Times New Roman" w:cs="Times New Roman"/>
        </w:rPr>
        <w:t xml:space="preserve"> EPA certification</w:t>
      </w:r>
      <w:r w:rsidR="5CD54293" w:rsidRPr="73CE4D1F">
        <w:rPr>
          <w:rFonts w:ascii="Times New Roman" w:hAnsi="Times New Roman" w:cs="Times New Roman"/>
        </w:rPr>
        <w:t xml:space="preserve"> </w:t>
      </w:r>
      <w:r w:rsidR="65ECB9F3" w:rsidRPr="116FCEE8">
        <w:rPr>
          <w:rFonts w:ascii="Times New Roman" w:hAnsi="Times New Roman" w:cs="Times New Roman"/>
        </w:rPr>
        <w:t xml:space="preserve">and where </w:t>
      </w:r>
      <w:r w:rsidR="47A8A270" w:rsidRPr="10C2C21C">
        <w:rPr>
          <w:rFonts w:ascii="Times New Roman" w:hAnsi="Times New Roman" w:cs="Times New Roman"/>
        </w:rPr>
        <w:t xml:space="preserve">DEC has </w:t>
      </w:r>
      <w:r w:rsidR="5A202501" w:rsidRPr="42BE5151">
        <w:rPr>
          <w:rFonts w:ascii="Times New Roman" w:hAnsi="Times New Roman" w:cs="Times New Roman"/>
        </w:rPr>
        <w:t xml:space="preserve">received a </w:t>
      </w:r>
      <w:r w:rsidR="5A202501" w:rsidRPr="013A229D">
        <w:rPr>
          <w:rFonts w:ascii="Times New Roman" w:hAnsi="Times New Roman" w:cs="Times New Roman"/>
        </w:rPr>
        <w:t xml:space="preserve">request by their </w:t>
      </w:r>
      <w:r w:rsidR="5A202501" w:rsidRPr="4CE5ADBC">
        <w:rPr>
          <w:rFonts w:ascii="Times New Roman" w:hAnsi="Times New Roman" w:cs="Times New Roman"/>
        </w:rPr>
        <w:t xml:space="preserve">manufacturer to review the underlying certification </w:t>
      </w:r>
      <w:r w:rsidR="5A202501" w:rsidRPr="49274745">
        <w:rPr>
          <w:rFonts w:ascii="Times New Roman" w:hAnsi="Times New Roman" w:cs="Times New Roman"/>
        </w:rPr>
        <w:t>test report</w:t>
      </w:r>
      <w:r w:rsidR="5F7D3F16" w:rsidRPr="3129B634">
        <w:rPr>
          <w:rFonts w:ascii="Times New Roman" w:hAnsi="Times New Roman" w:cs="Times New Roman"/>
        </w:rPr>
        <w:t xml:space="preserve">.  DEC </w:t>
      </w:r>
      <w:r w:rsidRPr="115A90D2">
        <w:rPr>
          <w:rFonts w:ascii="Times New Roman" w:hAnsi="Times New Roman" w:cs="Times New Roman"/>
        </w:rPr>
        <w:t>appl</w:t>
      </w:r>
      <w:r w:rsidR="5A4D7EBE" w:rsidRPr="115A90D2">
        <w:rPr>
          <w:rFonts w:ascii="Times New Roman" w:hAnsi="Times New Roman" w:cs="Times New Roman"/>
        </w:rPr>
        <w:t>ies</w:t>
      </w:r>
      <w:r>
        <w:rPr>
          <w:rFonts w:ascii="Times New Roman" w:hAnsi="Times New Roman" w:cs="Times New Roman"/>
        </w:rPr>
        <w:t xml:space="preserve"> the standards found in 18 AAC 50.077. </w:t>
      </w:r>
    </w:p>
    <w:p w14:paraId="13F8BB27" w14:textId="49BB0F93" w:rsidR="00A76A2F" w:rsidRDefault="00A76A2F" w:rsidP="004E4FD6">
      <w:pPr>
        <w:rPr>
          <w:rFonts w:ascii="Times New Roman" w:hAnsi="Times New Roman" w:cs="Times New Roman"/>
        </w:rPr>
      </w:pPr>
    </w:p>
    <w:p w14:paraId="6EFBB77C" w14:textId="77777777" w:rsidR="00A76A2F" w:rsidRPr="00FE221C" w:rsidRDefault="00A76A2F" w:rsidP="004E4FD6">
      <w:pPr>
        <w:rPr>
          <w:rFonts w:ascii="Times New Roman" w:hAnsi="Times New Roman" w:cs="Times New Roman"/>
        </w:rPr>
      </w:pPr>
    </w:p>
    <w:p w14:paraId="718E1BEA" w14:textId="77777777" w:rsidR="002F3915" w:rsidRPr="00FE221C" w:rsidRDefault="002F3915" w:rsidP="004E4FD6">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300"/>
        <w:gridCol w:w="1260"/>
      </w:tblGrid>
      <w:tr w:rsidR="00FE221C" w:rsidRPr="00FE221C" w14:paraId="52D5E8EB" w14:textId="77777777" w:rsidTr="1AA5E46C">
        <w:trPr>
          <w:trHeight w:val="512"/>
          <w:jc w:val="center"/>
        </w:trPr>
        <w:tc>
          <w:tcPr>
            <w:tcW w:w="10165" w:type="dxa"/>
            <w:gridSpan w:val="3"/>
            <w:vAlign w:val="center"/>
          </w:tcPr>
          <w:p w14:paraId="73D1CDED" w14:textId="77777777" w:rsidR="002F3915" w:rsidRPr="00FE221C" w:rsidRDefault="002F3915" w:rsidP="00FB2D01">
            <w:pPr>
              <w:jc w:val="center"/>
              <w:rPr>
                <w:rFonts w:ascii="Times New Roman" w:hAnsi="Times New Roman" w:cs="Times New Roman"/>
              </w:rPr>
            </w:pPr>
            <w:r w:rsidRPr="00FE221C">
              <w:rPr>
                <w:rFonts w:ascii="Times New Roman" w:hAnsi="Times New Roman" w:cs="Times New Roman"/>
                <w:b/>
              </w:rPr>
              <w:t>DEC Standards (INSIDE FNSB PM2.5 NONATTAINMENT AREA ONLY) – 18 AAC 50.077</w:t>
            </w:r>
          </w:p>
        </w:tc>
      </w:tr>
      <w:tr w:rsidR="00FE221C" w:rsidRPr="00FE221C" w14:paraId="5A7F5123" w14:textId="77777777" w:rsidTr="1AA5E46C">
        <w:trPr>
          <w:trHeight w:val="629"/>
          <w:jc w:val="center"/>
        </w:trPr>
        <w:tc>
          <w:tcPr>
            <w:tcW w:w="2605" w:type="dxa"/>
            <w:vAlign w:val="center"/>
          </w:tcPr>
          <w:p w14:paraId="735567E5"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Wood-Fired Heating Device Type</w:t>
            </w:r>
          </w:p>
        </w:tc>
        <w:tc>
          <w:tcPr>
            <w:tcW w:w="6300" w:type="dxa"/>
            <w:vAlign w:val="center"/>
          </w:tcPr>
          <w:p w14:paraId="2E7FA4F1"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Particulate Matter Emission Standard</w:t>
            </w:r>
          </w:p>
        </w:tc>
        <w:tc>
          <w:tcPr>
            <w:tcW w:w="1260" w:type="dxa"/>
            <w:vAlign w:val="center"/>
          </w:tcPr>
          <w:p w14:paraId="71E788FD"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Effective Date</w:t>
            </w:r>
          </w:p>
        </w:tc>
      </w:tr>
      <w:tr w:rsidR="00A826E9" w:rsidRPr="00FE221C" w14:paraId="1C28F908" w14:textId="77777777" w:rsidTr="1AA5E46C">
        <w:trPr>
          <w:trHeight w:val="1592"/>
          <w:jc w:val="center"/>
        </w:trPr>
        <w:tc>
          <w:tcPr>
            <w:tcW w:w="2605" w:type="dxa"/>
            <w:vAlign w:val="center"/>
          </w:tcPr>
          <w:p w14:paraId="61589609"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 xml:space="preserve">Woodstoves </w:t>
            </w:r>
          </w:p>
          <w:p w14:paraId="1E80CDCF"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&amp; Pellet Stoves</w:t>
            </w:r>
          </w:p>
          <w:p w14:paraId="4E643F50"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&lt;350,000 Btu/</w:t>
            </w:r>
            <w:proofErr w:type="spellStart"/>
            <w:r w:rsidRPr="00FE221C">
              <w:rPr>
                <w:rFonts w:ascii="Times New Roman" w:hAnsi="Times New Roman" w:cs="Times New Roman"/>
              </w:rPr>
              <w:t>hr</w:t>
            </w:r>
            <w:proofErr w:type="spellEnd"/>
          </w:p>
        </w:tc>
        <w:tc>
          <w:tcPr>
            <w:tcW w:w="6300" w:type="dxa"/>
            <w:vAlign w:val="center"/>
          </w:tcPr>
          <w:p w14:paraId="76DDB3FB"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EPA Certification</w:t>
            </w:r>
          </w:p>
          <w:p w14:paraId="324E8ECF" w14:textId="77777777" w:rsidR="00A826E9" w:rsidRPr="00FE221C" w:rsidRDefault="00A826E9" w:rsidP="00ED4711">
            <w:pPr>
              <w:jc w:val="center"/>
              <w:rPr>
                <w:rFonts w:ascii="Times New Roman" w:hAnsi="Times New Roman" w:cs="Times New Roman"/>
                <w:u w:val="single"/>
              </w:rPr>
            </w:pPr>
            <w:r w:rsidRPr="00FE221C">
              <w:rPr>
                <w:rFonts w:ascii="Times New Roman" w:hAnsi="Times New Roman" w:cs="Times New Roman"/>
                <w:u w:val="single"/>
              </w:rPr>
              <w:t>AND</w:t>
            </w:r>
          </w:p>
          <w:p w14:paraId="7D71F628" w14:textId="77777777" w:rsidR="00A826E9" w:rsidRDefault="00A826E9" w:rsidP="00F14678">
            <w:pPr>
              <w:jc w:val="center"/>
              <w:rPr>
                <w:rFonts w:ascii="Times New Roman" w:hAnsi="Times New Roman" w:cs="Times New Roman"/>
              </w:rPr>
            </w:pPr>
            <w:r w:rsidRPr="00FE221C">
              <w:rPr>
                <w:rFonts w:ascii="Times New Roman" w:hAnsi="Times New Roman" w:cs="Times New Roman"/>
              </w:rPr>
              <w:t>2.</w:t>
            </w:r>
            <w:r>
              <w:rPr>
                <w:rFonts w:ascii="Times New Roman" w:hAnsi="Times New Roman" w:cs="Times New Roman"/>
              </w:rPr>
              <w:t>0</w:t>
            </w:r>
            <w:r w:rsidRPr="00FE221C">
              <w:rPr>
                <w:rFonts w:ascii="Times New Roman" w:hAnsi="Times New Roman" w:cs="Times New Roman"/>
              </w:rPr>
              <w:t xml:space="preserve"> g/</w:t>
            </w:r>
            <w:proofErr w:type="spellStart"/>
            <w:r w:rsidRPr="00FE221C">
              <w:rPr>
                <w:rFonts w:ascii="Times New Roman" w:hAnsi="Times New Roman" w:cs="Times New Roman"/>
              </w:rPr>
              <w:t>hr</w:t>
            </w:r>
            <w:proofErr w:type="spellEnd"/>
            <w:r w:rsidRPr="00FE221C">
              <w:rPr>
                <w:rFonts w:ascii="Times New Roman" w:hAnsi="Times New Roman" w:cs="Times New Roman"/>
              </w:rPr>
              <w:t xml:space="preserve"> particulate matter annual average emission level</w:t>
            </w:r>
          </w:p>
          <w:p w14:paraId="5DE11A58" w14:textId="77777777" w:rsidR="0097579E" w:rsidRDefault="0097579E" w:rsidP="00D76E09">
            <w:pPr>
              <w:jc w:val="center"/>
              <w:rPr>
                <w:rFonts w:ascii="Times New Roman" w:hAnsi="Times New Roman" w:cs="Times New Roman"/>
                <w:u w:val="single"/>
              </w:rPr>
            </w:pPr>
            <w:r w:rsidRPr="0097579E">
              <w:rPr>
                <w:rFonts w:ascii="Times New Roman" w:hAnsi="Times New Roman" w:cs="Times New Roman"/>
                <w:u w:val="single"/>
              </w:rPr>
              <w:t xml:space="preserve">AND </w:t>
            </w:r>
          </w:p>
          <w:p w14:paraId="17FD576B" w14:textId="278232D3" w:rsidR="009A4B58" w:rsidRPr="009A4B58" w:rsidRDefault="0097579E" w:rsidP="009A4B58">
            <w:pPr>
              <w:jc w:val="center"/>
              <w:rPr>
                <w:rFonts w:ascii="Times New Roman" w:hAnsi="Times New Roman" w:cs="Times New Roman"/>
                <w:u w:val="single"/>
              </w:rPr>
            </w:pPr>
            <w:r>
              <w:rPr>
                <w:rFonts w:ascii="Times New Roman" w:hAnsi="Times New Roman" w:cs="Times New Roman"/>
                <w:u w:val="single"/>
              </w:rPr>
              <w:t>N</w:t>
            </w:r>
            <w:r w:rsidRPr="0097579E">
              <w:rPr>
                <w:rFonts w:ascii="Times New Roman" w:hAnsi="Times New Roman" w:cs="Times New Roman"/>
                <w:u w:val="single"/>
              </w:rPr>
              <w:t xml:space="preserve">ot exceed 6.0 grams per hour </w:t>
            </w:r>
            <w:r w:rsidR="008C2756">
              <w:rPr>
                <w:rFonts w:ascii="Times New Roman" w:hAnsi="Times New Roman" w:cs="Times New Roman"/>
                <w:u w:val="single"/>
              </w:rPr>
              <w:t xml:space="preserve">on </w:t>
            </w:r>
            <w:r w:rsidRPr="0097579E">
              <w:rPr>
                <w:rFonts w:ascii="Times New Roman" w:hAnsi="Times New Roman" w:cs="Times New Roman"/>
                <w:u w:val="single"/>
              </w:rPr>
              <w:t>any valid 1-hr filter pull</w:t>
            </w:r>
            <w:r w:rsidR="74472A04" w:rsidRPr="33D1D972">
              <w:rPr>
                <w:rFonts w:ascii="Times New Roman" w:hAnsi="Times New Roman" w:cs="Times New Roman"/>
                <w:u w:val="single"/>
              </w:rPr>
              <w:t xml:space="preserve"> from the </w:t>
            </w:r>
            <w:r w:rsidR="656C41A6" w:rsidRPr="21B47203">
              <w:rPr>
                <w:rFonts w:ascii="Times New Roman" w:hAnsi="Times New Roman" w:cs="Times New Roman"/>
                <w:u w:val="single"/>
              </w:rPr>
              <w:t xml:space="preserve">device’s </w:t>
            </w:r>
            <w:r w:rsidR="74472A04" w:rsidRPr="21B47203">
              <w:rPr>
                <w:rFonts w:ascii="Times New Roman" w:hAnsi="Times New Roman" w:cs="Times New Roman"/>
                <w:u w:val="single"/>
              </w:rPr>
              <w:t>certification</w:t>
            </w:r>
            <w:r w:rsidR="74472A04" w:rsidRPr="73E7A752">
              <w:rPr>
                <w:rFonts w:ascii="Times New Roman" w:hAnsi="Times New Roman" w:cs="Times New Roman"/>
                <w:u w:val="single"/>
              </w:rPr>
              <w:t xml:space="preserve"> test</w:t>
            </w:r>
          </w:p>
          <w:p w14:paraId="57B09C0C" w14:textId="4602671E"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AND</w:t>
            </w:r>
          </w:p>
          <w:p w14:paraId="1E225C00" w14:textId="3A4E71CF"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DEC acceptance of underlying certification test results</w:t>
            </w:r>
          </w:p>
          <w:p w14:paraId="0AC960F6" w14:textId="74EFB8C8" w:rsidR="00D76E09" w:rsidRPr="00FE221C" w:rsidRDefault="00D76E09" w:rsidP="00F14678">
            <w:pPr>
              <w:jc w:val="center"/>
              <w:rPr>
                <w:rFonts w:ascii="Times New Roman" w:hAnsi="Times New Roman" w:cs="Times New Roman"/>
              </w:rPr>
            </w:pPr>
          </w:p>
        </w:tc>
        <w:tc>
          <w:tcPr>
            <w:tcW w:w="1260" w:type="dxa"/>
            <w:vAlign w:val="center"/>
          </w:tcPr>
          <w:p w14:paraId="7633B0B7" w14:textId="2C0B1EB0" w:rsidR="00A826E9" w:rsidRPr="00FE221C" w:rsidRDefault="00A826E9" w:rsidP="0EB09C94">
            <w:pPr>
              <w:jc w:val="center"/>
              <w:rPr>
                <w:rFonts w:ascii="Times New Roman" w:hAnsi="Times New Roman" w:cs="Times New Roman"/>
              </w:rPr>
            </w:pPr>
            <w:r>
              <w:rPr>
                <w:rFonts w:ascii="Times New Roman" w:hAnsi="Times New Roman" w:cs="Times New Roman"/>
              </w:rPr>
              <w:t>1/8/2020</w:t>
            </w:r>
          </w:p>
          <w:p w14:paraId="0B73CE35" w14:textId="5653B68B" w:rsidR="00A826E9" w:rsidRPr="00FE221C" w:rsidRDefault="00A826E9" w:rsidP="28A061A2">
            <w:pPr>
              <w:jc w:val="center"/>
              <w:rPr>
                <w:rFonts w:ascii="Times New Roman" w:hAnsi="Times New Roman" w:cs="Times New Roman"/>
              </w:rPr>
            </w:pPr>
          </w:p>
          <w:p w14:paraId="6A9974F6" w14:textId="7ECE33C1" w:rsidR="00A826E9" w:rsidRPr="00FE221C" w:rsidRDefault="1B6B0403" w:rsidP="00135CA6">
            <w:pPr>
              <w:jc w:val="center"/>
              <w:rPr>
                <w:rFonts w:ascii="Times New Roman" w:hAnsi="Times New Roman" w:cs="Times New Roman"/>
              </w:rPr>
            </w:pPr>
            <w:r w:rsidRPr="1AA5E46C">
              <w:rPr>
                <w:rFonts w:ascii="Times New Roman" w:hAnsi="Times New Roman" w:cs="Times New Roman"/>
              </w:rPr>
              <w:t>9/1/2020</w:t>
            </w:r>
          </w:p>
        </w:tc>
      </w:tr>
    </w:tbl>
    <w:p w14:paraId="6AE65E74" w14:textId="77777777" w:rsidR="002F3915" w:rsidRPr="00FE221C" w:rsidRDefault="002F3915" w:rsidP="002F3915">
      <w:pPr>
        <w:rPr>
          <w:rFonts w:ascii="Times New Roman" w:hAnsi="Times New Roman" w:cs="Times New Roman"/>
        </w:rPr>
      </w:pPr>
    </w:p>
    <w:p w14:paraId="5540E840" w14:textId="77777777" w:rsidR="00A76A2F" w:rsidRDefault="00A76A2F" w:rsidP="0069133B">
      <w:pPr>
        <w:jc w:val="center"/>
        <w:rPr>
          <w:rStyle w:val="Hyperlink"/>
          <w:rFonts w:ascii="Helvetica" w:hAnsi="Helvetica" w:cs="Helvetica"/>
          <w:u w:val="none"/>
          <w:bdr w:val="none" w:sz="0" w:space="0" w:color="auto" w:frame="1"/>
        </w:rPr>
      </w:pPr>
    </w:p>
    <w:p w14:paraId="22C26AF9" w14:textId="4B6659CA" w:rsidR="006073B1" w:rsidRPr="0069133B" w:rsidRDefault="00000000" w:rsidP="0069133B">
      <w:pPr>
        <w:jc w:val="center"/>
        <w:rPr>
          <w:rFonts w:ascii="Times New Roman" w:hAnsi="Times New Roman" w:cs="Times New Roman"/>
        </w:rPr>
      </w:pPr>
      <w:hyperlink r:id="rId13" w:tgtFrame="_blank" w:history="1">
        <w:r w:rsidR="00163D30" w:rsidRPr="007B63D8">
          <w:rPr>
            <w:rStyle w:val="Hyperlink"/>
            <w:rFonts w:ascii="Helvetica" w:hAnsi="Helvetica" w:cs="Helvetica"/>
            <w:u w:val="none"/>
            <w:bdr w:val="none" w:sz="0" w:space="0" w:color="auto" w:frame="1"/>
          </w:rPr>
          <w:t>More</w:t>
        </w:r>
        <w:r w:rsidR="00163D30" w:rsidRPr="00163D30">
          <w:rPr>
            <w:rStyle w:val="Hyperlink"/>
            <w:rFonts w:ascii="Helvetica" w:hAnsi="Helvetica" w:cs="Helvetica"/>
            <w:bdr w:val="none" w:sz="0" w:space="0" w:color="auto" w:frame="1"/>
          </w:rPr>
          <w:t xml:space="preserve"> information and a map of the FNSB PM2.5 Nonattainment Area</w:t>
        </w:r>
      </w:hyperlink>
      <w:r w:rsidR="0069133B" w:rsidRPr="0069133B">
        <w:rPr>
          <w:rFonts w:ascii="Times New Roman" w:hAnsi="Times New Roman" w:cs="Times New Roman"/>
        </w:rPr>
        <w:t xml:space="preserve"> is available online</w:t>
      </w:r>
    </w:p>
    <w:p w14:paraId="178E9C6A" w14:textId="77777777" w:rsidR="002107F4" w:rsidRDefault="002107F4" w:rsidP="00BC0D0E">
      <w:pPr>
        <w:rPr>
          <w:rFonts w:ascii="Times New Roman" w:hAnsi="Times New Roman" w:cs="Times New Roman"/>
          <w:u w:val="single"/>
        </w:rPr>
      </w:pPr>
    </w:p>
    <w:p w14:paraId="45C0E1D8" w14:textId="77777777" w:rsidR="00A76A2F" w:rsidRDefault="00A76A2F" w:rsidP="00BC0D0E">
      <w:pPr>
        <w:rPr>
          <w:rFonts w:ascii="Times New Roman" w:hAnsi="Times New Roman" w:cs="Times New Roman"/>
          <w:b/>
          <w:bCs/>
          <w:u w:val="single"/>
        </w:rPr>
      </w:pPr>
    </w:p>
    <w:p w14:paraId="6172189A" w14:textId="77777777" w:rsidR="00A76A2F" w:rsidRDefault="00A76A2F" w:rsidP="00BC0D0E">
      <w:pPr>
        <w:rPr>
          <w:rFonts w:ascii="Times New Roman" w:hAnsi="Times New Roman" w:cs="Times New Roman"/>
          <w:b/>
          <w:bCs/>
          <w:u w:val="single"/>
        </w:rPr>
      </w:pPr>
    </w:p>
    <w:p w14:paraId="7CA08E60" w14:textId="77777777" w:rsidR="00775406" w:rsidRDefault="00775406" w:rsidP="00BC0D0E">
      <w:pPr>
        <w:rPr>
          <w:rFonts w:ascii="Times New Roman" w:hAnsi="Times New Roman" w:cs="Times New Roman"/>
          <w:b/>
          <w:bCs/>
          <w:u w:val="single"/>
        </w:rPr>
      </w:pPr>
    </w:p>
    <w:p w14:paraId="57A8FC76" w14:textId="77777777" w:rsidR="00775406" w:rsidRDefault="00775406" w:rsidP="00BC0D0E">
      <w:pPr>
        <w:rPr>
          <w:rFonts w:ascii="Times New Roman" w:hAnsi="Times New Roman" w:cs="Times New Roman"/>
          <w:b/>
          <w:bCs/>
          <w:u w:val="single"/>
        </w:rPr>
      </w:pPr>
    </w:p>
    <w:p w14:paraId="11DAFC2C" w14:textId="77777777" w:rsidR="00A76A2F" w:rsidRDefault="00A76A2F" w:rsidP="00BC0D0E">
      <w:pPr>
        <w:rPr>
          <w:rFonts w:ascii="Times New Roman" w:hAnsi="Times New Roman" w:cs="Times New Roman"/>
          <w:b/>
          <w:bCs/>
          <w:u w:val="single"/>
        </w:rPr>
      </w:pPr>
    </w:p>
    <w:p w14:paraId="60F94F94" w14:textId="77777777" w:rsidR="00A76A2F" w:rsidRDefault="00A76A2F" w:rsidP="00BC0D0E">
      <w:pPr>
        <w:rPr>
          <w:rFonts w:ascii="Times New Roman" w:hAnsi="Times New Roman" w:cs="Times New Roman"/>
          <w:b/>
          <w:bCs/>
          <w:u w:val="single"/>
        </w:rPr>
      </w:pPr>
    </w:p>
    <w:p w14:paraId="54611C0E" w14:textId="77777777" w:rsidR="00A76A2F" w:rsidRDefault="00A76A2F" w:rsidP="00BC0D0E">
      <w:pPr>
        <w:rPr>
          <w:rFonts w:ascii="Times New Roman" w:hAnsi="Times New Roman" w:cs="Times New Roman"/>
          <w:b/>
          <w:bCs/>
          <w:u w:val="single"/>
        </w:rPr>
      </w:pPr>
    </w:p>
    <w:p w14:paraId="51B10504" w14:textId="77777777" w:rsidR="00A76A2F" w:rsidRDefault="00A76A2F" w:rsidP="00BC0D0E">
      <w:pPr>
        <w:rPr>
          <w:rFonts w:ascii="Times New Roman" w:hAnsi="Times New Roman" w:cs="Times New Roman"/>
          <w:b/>
          <w:bCs/>
          <w:u w:val="single"/>
        </w:rPr>
      </w:pPr>
    </w:p>
    <w:p w14:paraId="55134CB3" w14:textId="77777777" w:rsidR="00BC0D0E" w:rsidRPr="002107F4" w:rsidRDefault="00BC0D0E" w:rsidP="00BC0D0E">
      <w:pPr>
        <w:rPr>
          <w:rFonts w:ascii="Times New Roman" w:hAnsi="Times New Roman" w:cs="Times New Roman"/>
          <w:b/>
          <w:bCs/>
          <w:u w:val="single"/>
        </w:rPr>
      </w:pPr>
      <w:r w:rsidRPr="002107F4">
        <w:rPr>
          <w:rFonts w:ascii="Times New Roman" w:hAnsi="Times New Roman" w:cs="Times New Roman"/>
          <w:b/>
          <w:bCs/>
          <w:u w:val="single"/>
        </w:rPr>
        <w:lastRenderedPageBreak/>
        <w:t xml:space="preserve">Summary of Changes: </w:t>
      </w:r>
    </w:p>
    <w:p w14:paraId="60723FB9" w14:textId="77777777" w:rsidR="00BC0D0E" w:rsidRDefault="00BC0D0E" w:rsidP="00BC0D0E">
      <w:pPr>
        <w:rPr>
          <w:rFonts w:ascii="Times New Roman" w:hAnsi="Times New Roman" w:cs="Times New Roman"/>
        </w:rPr>
      </w:pPr>
    </w:p>
    <w:tbl>
      <w:tblPr>
        <w:tblStyle w:val="TableGrid"/>
        <w:tblW w:w="0" w:type="auto"/>
        <w:jc w:val="center"/>
        <w:tblLook w:val="04A0" w:firstRow="1" w:lastRow="0" w:firstColumn="1" w:lastColumn="0" w:noHBand="0" w:noVBand="1"/>
      </w:tblPr>
      <w:tblGrid>
        <w:gridCol w:w="2630"/>
        <w:gridCol w:w="2630"/>
        <w:gridCol w:w="2630"/>
        <w:gridCol w:w="2630"/>
      </w:tblGrid>
      <w:tr w:rsidR="00BC0D0E" w:rsidRPr="00E11F2D" w14:paraId="78D48FF0" w14:textId="77777777" w:rsidTr="00F20931">
        <w:trPr>
          <w:tblHeader/>
          <w:jc w:val="center"/>
        </w:trPr>
        <w:tc>
          <w:tcPr>
            <w:tcW w:w="2630" w:type="dxa"/>
            <w:shd w:val="clear" w:color="auto" w:fill="BFBFBF" w:themeFill="background1" w:themeFillShade="BF"/>
            <w:vAlign w:val="center"/>
          </w:tcPr>
          <w:p w14:paraId="1A038E1A"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Change Type</w:t>
            </w:r>
          </w:p>
        </w:tc>
        <w:tc>
          <w:tcPr>
            <w:tcW w:w="2630" w:type="dxa"/>
            <w:shd w:val="clear" w:color="auto" w:fill="BFBFBF" w:themeFill="background1" w:themeFillShade="BF"/>
            <w:vAlign w:val="center"/>
          </w:tcPr>
          <w:p w14:paraId="156F3285"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Manufacturer</w:t>
            </w:r>
          </w:p>
        </w:tc>
        <w:tc>
          <w:tcPr>
            <w:tcW w:w="2630" w:type="dxa"/>
            <w:shd w:val="clear" w:color="auto" w:fill="BFBFBF" w:themeFill="background1" w:themeFillShade="BF"/>
            <w:vAlign w:val="center"/>
          </w:tcPr>
          <w:p w14:paraId="65F1DF32"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Models</w:t>
            </w:r>
          </w:p>
        </w:tc>
        <w:tc>
          <w:tcPr>
            <w:tcW w:w="2630" w:type="dxa"/>
            <w:shd w:val="clear" w:color="auto" w:fill="BFBFBF" w:themeFill="background1" w:themeFillShade="BF"/>
            <w:vAlign w:val="center"/>
          </w:tcPr>
          <w:p w14:paraId="0B0C7AED"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Reason for Change</w:t>
            </w:r>
          </w:p>
        </w:tc>
      </w:tr>
      <w:tr w:rsidR="00934C5B" w:rsidRPr="00E11F2D" w14:paraId="6678C5D0" w14:textId="77777777" w:rsidTr="6A83216A">
        <w:trPr>
          <w:trHeight w:val="710"/>
          <w:jc w:val="center"/>
        </w:trPr>
        <w:tc>
          <w:tcPr>
            <w:tcW w:w="2630" w:type="dxa"/>
            <w:shd w:val="clear" w:color="auto" w:fill="D99594" w:themeFill="accent2" w:themeFillTint="99"/>
            <w:vAlign w:val="center"/>
          </w:tcPr>
          <w:p w14:paraId="5D20A44E" w14:textId="242DF97D" w:rsidR="00934C5B" w:rsidRDefault="22038EDB" w:rsidP="008907DD">
            <w:pPr>
              <w:jc w:val="center"/>
              <w:rPr>
                <w:rFonts w:ascii="Times New Roman" w:eastAsia="Times New Roman" w:hAnsi="Times New Roman" w:cs="Times New Roman"/>
              </w:rPr>
            </w:pPr>
            <w:r w:rsidRPr="30E9DE6E">
              <w:rPr>
                <w:rFonts w:ascii="Times New Roman" w:eastAsia="Times New Roman" w:hAnsi="Times New Roman" w:cs="Times New Roman"/>
              </w:rPr>
              <w:t xml:space="preserve">Proposed </w:t>
            </w:r>
            <w:r w:rsidR="00DF58B3" w:rsidRPr="30E9DE6E">
              <w:rPr>
                <w:rFonts w:ascii="Times New Roman" w:eastAsia="Times New Roman" w:hAnsi="Times New Roman" w:cs="Times New Roman"/>
              </w:rPr>
              <w:t>Remov</w:t>
            </w:r>
            <w:r w:rsidR="5C21B24F" w:rsidRPr="30E9DE6E">
              <w:rPr>
                <w:rFonts w:ascii="Times New Roman" w:eastAsia="Times New Roman" w:hAnsi="Times New Roman" w:cs="Times New Roman"/>
              </w:rPr>
              <w:t xml:space="preserve">al </w:t>
            </w:r>
          </w:p>
        </w:tc>
        <w:tc>
          <w:tcPr>
            <w:tcW w:w="2630" w:type="dxa"/>
            <w:shd w:val="clear" w:color="auto" w:fill="D99594" w:themeFill="accent2" w:themeFillTint="99"/>
            <w:vAlign w:val="center"/>
          </w:tcPr>
          <w:p w14:paraId="484C1C74" w14:textId="2E002660" w:rsidR="00934C5B" w:rsidRDefault="00022D5A" w:rsidP="00276D5D">
            <w:pPr>
              <w:jc w:val="center"/>
              <w:rPr>
                <w:rFonts w:ascii="Times New Roman" w:hAnsi="Times New Roman" w:cs="Times New Roman"/>
              </w:rPr>
            </w:pPr>
            <w:r>
              <w:rPr>
                <w:rFonts w:ascii="Times New Roman" w:hAnsi="Times New Roman" w:cs="Times New Roman"/>
              </w:rPr>
              <w:t>Several</w:t>
            </w:r>
          </w:p>
        </w:tc>
        <w:tc>
          <w:tcPr>
            <w:tcW w:w="2630" w:type="dxa"/>
            <w:shd w:val="clear" w:color="auto" w:fill="D99594" w:themeFill="accent2" w:themeFillTint="99"/>
            <w:vAlign w:val="center"/>
          </w:tcPr>
          <w:p w14:paraId="2AEC58FF" w14:textId="4B9765D2" w:rsidR="00934C5B" w:rsidRDefault="00962E18" w:rsidP="00276D5D">
            <w:pPr>
              <w:jc w:val="center"/>
              <w:rPr>
                <w:rFonts w:ascii="Times New Roman" w:hAnsi="Times New Roman" w:cs="Times New Roman"/>
              </w:rPr>
            </w:pPr>
            <w:r>
              <w:rPr>
                <w:rFonts w:ascii="Times New Roman" w:hAnsi="Times New Roman" w:cs="Times New Roman"/>
              </w:rPr>
              <w:t>All devices</w:t>
            </w:r>
            <w:r w:rsidR="00EA0BFB">
              <w:rPr>
                <w:rFonts w:ascii="Times New Roman" w:hAnsi="Times New Roman" w:cs="Times New Roman"/>
              </w:rPr>
              <w:t xml:space="preserve"> </w:t>
            </w:r>
            <w:r w:rsidR="5761CE9D" w:rsidRPr="4D7DA4AB">
              <w:rPr>
                <w:rFonts w:ascii="Times New Roman" w:hAnsi="Times New Roman" w:cs="Times New Roman"/>
              </w:rPr>
              <w:t xml:space="preserve">where DEC cannot confirm the certification test results and/or </w:t>
            </w:r>
            <w:r>
              <w:rPr>
                <w:rFonts w:ascii="Times New Roman" w:hAnsi="Times New Roman" w:cs="Times New Roman"/>
              </w:rPr>
              <w:t>where the manufacturer has not contacted DEC</w:t>
            </w:r>
            <w:r w:rsidR="0D2423EA" w:rsidRPr="30E9DE6E">
              <w:rPr>
                <w:rFonts w:ascii="Times New Roman" w:hAnsi="Times New Roman" w:cs="Times New Roman"/>
              </w:rPr>
              <w:t xml:space="preserve">, these devices are highlighted in yellow. </w:t>
            </w:r>
          </w:p>
        </w:tc>
        <w:tc>
          <w:tcPr>
            <w:tcW w:w="2630" w:type="dxa"/>
            <w:shd w:val="clear" w:color="auto" w:fill="D99594" w:themeFill="accent2" w:themeFillTint="99"/>
            <w:vAlign w:val="center"/>
          </w:tcPr>
          <w:p w14:paraId="481EF3B8" w14:textId="3FBFD1A9" w:rsidR="00934C5B" w:rsidRDefault="0000080B" w:rsidP="00276D5D">
            <w:pPr>
              <w:jc w:val="center"/>
              <w:rPr>
                <w:rFonts w:ascii="Times New Roman" w:eastAsia="Times New Roman" w:hAnsi="Times New Roman" w:cs="Times New Roman"/>
              </w:rPr>
            </w:pPr>
            <w:r>
              <w:rPr>
                <w:rFonts w:ascii="Times New Roman" w:eastAsia="Times New Roman" w:hAnsi="Times New Roman" w:cs="Times New Roman"/>
              </w:rPr>
              <w:t xml:space="preserve">Manufacturers </w:t>
            </w:r>
            <w:r w:rsidR="1A3CD256" w:rsidRPr="4F19750C">
              <w:rPr>
                <w:rFonts w:ascii="Times New Roman" w:eastAsia="Times New Roman" w:hAnsi="Times New Roman" w:cs="Times New Roman"/>
              </w:rPr>
              <w:t xml:space="preserve">have not </w:t>
            </w:r>
            <w:r w:rsidR="004B3951">
              <w:rPr>
                <w:rFonts w:ascii="Times New Roman" w:eastAsia="Times New Roman" w:hAnsi="Times New Roman" w:cs="Times New Roman"/>
              </w:rPr>
              <w:t xml:space="preserve">adequately </w:t>
            </w:r>
            <w:r w:rsidR="1A3CD256" w:rsidRPr="4F19750C">
              <w:rPr>
                <w:rFonts w:ascii="Times New Roman" w:eastAsia="Times New Roman" w:hAnsi="Times New Roman" w:cs="Times New Roman"/>
              </w:rPr>
              <w:t xml:space="preserve">addressed certification report </w:t>
            </w:r>
            <w:r w:rsidR="1A3CD256" w:rsidRPr="6F806924">
              <w:rPr>
                <w:rFonts w:ascii="Times New Roman" w:eastAsia="Times New Roman" w:hAnsi="Times New Roman" w:cs="Times New Roman"/>
              </w:rPr>
              <w:t>deficiencies</w:t>
            </w:r>
            <w:r w:rsidR="00A76A2F" w:rsidRPr="6A83216A">
              <w:rPr>
                <w:rFonts w:ascii="Times New Roman" w:eastAsia="Times New Roman" w:hAnsi="Times New Roman" w:cs="Times New Roman"/>
              </w:rPr>
              <w:t>,</w:t>
            </w:r>
            <w:r w:rsidR="1A3CD256" w:rsidRPr="28E32D82">
              <w:rPr>
                <w:rFonts w:ascii="Times New Roman" w:eastAsia="Times New Roman" w:hAnsi="Times New Roman" w:cs="Times New Roman"/>
              </w:rPr>
              <w:t xml:space="preserve"> </w:t>
            </w:r>
            <w:r w:rsidR="036C8C3D" w:rsidRPr="6F806924">
              <w:rPr>
                <w:rFonts w:ascii="Times New Roman" w:eastAsia="Times New Roman" w:hAnsi="Times New Roman" w:cs="Times New Roman"/>
              </w:rPr>
              <w:t>did</w:t>
            </w:r>
            <w:r>
              <w:rPr>
                <w:rFonts w:ascii="Times New Roman" w:eastAsia="Times New Roman" w:hAnsi="Times New Roman" w:cs="Times New Roman"/>
              </w:rPr>
              <w:t xml:space="preserve"> not provide DEC with a statement committing to </w:t>
            </w:r>
            <w:r w:rsidR="00022D5A">
              <w:rPr>
                <w:rFonts w:ascii="Times New Roman" w:eastAsia="Times New Roman" w:hAnsi="Times New Roman" w:cs="Times New Roman"/>
              </w:rPr>
              <w:t xml:space="preserve">correcting </w:t>
            </w:r>
            <w:r w:rsidR="33AE9CEE" w:rsidRPr="0B8D2B06">
              <w:rPr>
                <w:rFonts w:ascii="Times New Roman" w:eastAsia="Times New Roman" w:hAnsi="Times New Roman" w:cs="Times New Roman"/>
              </w:rPr>
              <w:t>deficiencies</w:t>
            </w:r>
            <w:r w:rsidR="514643D7" w:rsidRPr="6395DAE5">
              <w:rPr>
                <w:rFonts w:ascii="Times New Roman" w:eastAsia="Times New Roman" w:hAnsi="Times New Roman" w:cs="Times New Roman"/>
              </w:rPr>
              <w:t xml:space="preserve"> found</w:t>
            </w:r>
            <w:r w:rsidR="00A76A2F" w:rsidRPr="6A83216A">
              <w:rPr>
                <w:rFonts w:ascii="Times New Roman" w:eastAsia="Times New Roman" w:hAnsi="Times New Roman" w:cs="Times New Roman"/>
              </w:rPr>
              <w:t xml:space="preserve">, </w:t>
            </w:r>
            <w:r w:rsidR="29AAF6B1" w:rsidRPr="6A83216A">
              <w:rPr>
                <w:rFonts w:ascii="Times New Roman" w:eastAsia="Times New Roman" w:hAnsi="Times New Roman" w:cs="Times New Roman"/>
              </w:rPr>
              <w:t xml:space="preserve">or </w:t>
            </w:r>
            <w:r w:rsidR="00A76A2F" w:rsidRPr="6A83216A">
              <w:rPr>
                <w:rFonts w:ascii="Times New Roman" w:eastAsia="Times New Roman" w:hAnsi="Times New Roman" w:cs="Times New Roman"/>
              </w:rPr>
              <w:t>devices whose certification report has expired or will possibly expire within the next 4 months</w:t>
            </w:r>
            <w:r w:rsidR="00022D5A">
              <w:rPr>
                <w:rFonts w:ascii="Times New Roman" w:eastAsia="Times New Roman" w:hAnsi="Times New Roman" w:cs="Times New Roman"/>
              </w:rPr>
              <w:t>.</w:t>
            </w:r>
          </w:p>
        </w:tc>
      </w:tr>
    </w:tbl>
    <w:p w14:paraId="2A3F8C1A" w14:textId="77777777" w:rsidR="000D437B" w:rsidRDefault="000D437B" w:rsidP="004E4FD6">
      <w:pPr>
        <w:rPr>
          <w:rFonts w:ascii="Times New Roman" w:hAnsi="Times New Roman" w:cs="Times New Roman"/>
          <w:b/>
        </w:rPr>
      </w:pPr>
    </w:p>
    <w:p w14:paraId="13252519" w14:textId="5D2D7660" w:rsidR="00A76A2F" w:rsidRDefault="2FF4C31E" w:rsidP="1AA5E46C">
      <w:pPr>
        <w:rPr>
          <w:rFonts w:ascii="Times New Roman" w:eastAsia="Times New Roman" w:hAnsi="Times New Roman" w:cs="Times New Roman"/>
          <w:b/>
          <w:bCs/>
        </w:rPr>
      </w:pPr>
      <w:r w:rsidRPr="00336423">
        <w:rPr>
          <w:rFonts w:ascii="Times New Roman" w:eastAsia="Times New Roman" w:hAnsi="Times New Roman" w:cs="Times New Roman"/>
          <w:b/>
          <w:bCs/>
        </w:rPr>
        <w:t>As of February 1, 202</w:t>
      </w:r>
      <w:r w:rsidR="003C5B07">
        <w:rPr>
          <w:rFonts w:ascii="Times New Roman" w:eastAsia="Times New Roman" w:hAnsi="Times New Roman" w:cs="Times New Roman"/>
          <w:b/>
          <w:bCs/>
        </w:rPr>
        <w:t>2</w:t>
      </w:r>
      <w:r w:rsidRPr="00336423">
        <w:rPr>
          <w:rFonts w:ascii="Times New Roman" w:eastAsia="Times New Roman" w:hAnsi="Times New Roman" w:cs="Times New Roman"/>
          <w:b/>
          <w:bCs/>
        </w:rPr>
        <w:t>, all devices</w:t>
      </w:r>
      <w:r w:rsidR="04B263C6" w:rsidRPr="00336423">
        <w:rPr>
          <w:rFonts w:ascii="Times New Roman" w:eastAsia="Times New Roman" w:hAnsi="Times New Roman" w:cs="Times New Roman"/>
          <w:b/>
          <w:bCs/>
        </w:rPr>
        <w:t xml:space="preserve"> have been removed</w:t>
      </w:r>
      <w:r w:rsidRPr="00336423">
        <w:rPr>
          <w:rFonts w:ascii="Times New Roman" w:eastAsia="Times New Roman" w:hAnsi="Times New Roman" w:cs="Times New Roman"/>
          <w:b/>
          <w:bCs/>
        </w:rPr>
        <w:t xml:space="preserve"> </w:t>
      </w:r>
      <w:r w:rsidR="08F7FCB7" w:rsidRPr="00336423">
        <w:rPr>
          <w:rFonts w:ascii="Times New Roman" w:eastAsia="Times New Roman" w:hAnsi="Times New Roman" w:cs="Times New Roman"/>
          <w:b/>
          <w:bCs/>
        </w:rPr>
        <w:t>if</w:t>
      </w:r>
      <w:r w:rsidRPr="00336423">
        <w:rPr>
          <w:rFonts w:ascii="Times New Roman" w:eastAsia="Times New Roman" w:hAnsi="Times New Roman" w:cs="Times New Roman"/>
          <w:b/>
          <w:bCs/>
        </w:rPr>
        <w:t xml:space="preserve"> DEC </w:t>
      </w:r>
      <w:r w:rsidR="7B4BF9AE" w:rsidRPr="00336423">
        <w:rPr>
          <w:rFonts w:ascii="Times New Roman" w:eastAsia="Times New Roman" w:hAnsi="Times New Roman" w:cs="Times New Roman"/>
          <w:b/>
          <w:bCs/>
        </w:rPr>
        <w:t>has</w:t>
      </w:r>
      <w:r w:rsidRPr="00336423">
        <w:rPr>
          <w:rFonts w:ascii="Times New Roman" w:eastAsia="Times New Roman" w:hAnsi="Times New Roman" w:cs="Times New Roman"/>
          <w:b/>
          <w:bCs/>
        </w:rPr>
        <w:t xml:space="preserve"> not </w:t>
      </w:r>
      <w:r w:rsidR="67AE573A" w:rsidRPr="00336423">
        <w:rPr>
          <w:rFonts w:ascii="Times New Roman" w:eastAsia="Times New Roman" w:hAnsi="Times New Roman" w:cs="Times New Roman"/>
          <w:b/>
          <w:bCs/>
        </w:rPr>
        <w:t>accepted</w:t>
      </w:r>
      <w:r w:rsidR="7B4BF9AE"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or has insufficient data</w:t>
      </w:r>
      <w:r w:rsidR="2E70D3E4"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 xml:space="preserve">to </w:t>
      </w:r>
      <w:r w:rsidR="0AAFCACB" w:rsidRPr="00336423">
        <w:rPr>
          <w:rFonts w:ascii="Times New Roman" w:eastAsia="Times New Roman" w:hAnsi="Times New Roman" w:cs="Times New Roman"/>
          <w:b/>
          <w:bCs/>
        </w:rPr>
        <w:t xml:space="preserve">make a determination </w:t>
      </w:r>
      <w:r w:rsidR="67FF7445" w:rsidRPr="00336423">
        <w:rPr>
          <w:rFonts w:ascii="Times New Roman" w:eastAsia="Times New Roman" w:hAnsi="Times New Roman" w:cs="Times New Roman"/>
          <w:b/>
          <w:bCs/>
        </w:rPr>
        <w:t xml:space="preserve">based on </w:t>
      </w:r>
      <w:r w:rsidR="2ABCC354" w:rsidRPr="00336423">
        <w:rPr>
          <w:rFonts w:ascii="Times New Roman" w:eastAsia="Times New Roman" w:hAnsi="Times New Roman" w:cs="Times New Roman"/>
          <w:b/>
          <w:bCs/>
        </w:rPr>
        <w:t xml:space="preserve">review </w:t>
      </w:r>
      <w:r w:rsidR="3AA06682" w:rsidRPr="00336423">
        <w:rPr>
          <w:rFonts w:ascii="Times New Roman" w:eastAsia="Times New Roman" w:hAnsi="Times New Roman" w:cs="Times New Roman"/>
          <w:b/>
          <w:bCs/>
        </w:rPr>
        <w:t>of</w:t>
      </w:r>
      <w:r w:rsidR="44650BF4" w:rsidRPr="00336423">
        <w:rPr>
          <w:rFonts w:ascii="Times New Roman" w:eastAsia="Times New Roman" w:hAnsi="Times New Roman" w:cs="Times New Roman"/>
          <w:b/>
          <w:bCs/>
        </w:rPr>
        <w:t xml:space="preserve"> </w:t>
      </w:r>
      <w:r w:rsidR="7B4BF9AE" w:rsidRPr="00336423">
        <w:rPr>
          <w:rFonts w:ascii="Times New Roman" w:eastAsia="Times New Roman" w:hAnsi="Times New Roman" w:cs="Times New Roman"/>
          <w:b/>
          <w:bCs/>
        </w:rPr>
        <w:t>the underlying</w:t>
      </w:r>
      <w:r w:rsidRPr="00336423">
        <w:rPr>
          <w:rFonts w:ascii="Times New Roman" w:eastAsia="Times New Roman" w:hAnsi="Times New Roman" w:cs="Times New Roman"/>
          <w:b/>
          <w:bCs/>
        </w:rPr>
        <w:t xml:space="preserve"> certification test results as required under 18 </w:t>
      </w:r>
      <w:r w:rsidR="2B91D9CE" w:rsidRPr="00336423">
        <w:rPr>
          <w:rFonts w:ascii="Times New Roman" w:eastAsia="Times New Roman" w:hAnsi="Times New Roman" w:cs="Times New Roman"/>
          <w:b/>
          <w:bCs/>
        </w:rPr>
        <w:t>AAC 50.077</w:t>
      </w:r>
      <w:r w:rsidR="127C178E" w:rsidRPr="00336423">
        <w:rPr>
          <w:rFonts w:ascii="Times New Roman" w:eastAsia="Times New Roman" w:hAnsi="Times New Roman" w:cs="Times New Roman"/>
          <w:b/>
          <w:bCs/>
        </w:rPr>
        <w:t>(c)(</w:t>
      </w:r>
      <w:r w:rsidR="7D6FD938" w:rsidRPr="00336423">
        <w:rPr>
          <w:rFonts w:ascii="Times New Roman" w:eastAsia="Times New Roman" w:hAnsi="Times New Roman" w:cs="Times New Roman"/>
          <w:b/>
          <w:bCs/>
        </w:rPr>
        <w:t>2)</w:t>
      </w:r>
      <w:r w:rsidR="4B3C5150" w:rsidRPr="00336423">
        <w:rPr>
          <w:rFonts w:ascii="Times New Roman" w:eastAsia="Times New Roman" w:hAnsi="Times New Roman" w:cs="Times New Roman"/>
          <w:b/>
          <w:bCs/>
        </w:rPr>
        <w:t xml:space="preserve">.  This </w:t>
      </w:r>
      <w:r w:rsidR="03C3B1A0" w:rsidRPr="00336423">
        <w:rPr>
          <w:rFonts w:ascii="Times New Roman" w:eastAsia="Times New Roman" w:hAnsi="Times New Roman" w:cs="Times New Roman"/>
          <w:b/>
          <w:bCs/>
        </w:rPr>
        <w:t>is in addition to</w:t>
      </w:r>
      <w:r w:rsidR="4B3C5150" w:rsidRPr="00336423">
        <w:rPr>
          <w:rFonts w:ascii="Times New Roman" w:eastAsia="Times New Roman" w:hAnsi="Times New Roman" w:cs="Times New Roman"/>
          <w:b/>
          <w:bCs/>
        </w:rPr>
        <w:t xml:space="preserve"> the </w:t>
      </w:r>
      <w:r w:rsidR="4AF65925" w:rsidRPr="00336423">
        <w:rPr>
          <w:rFonts w:ascii="Times New Roman" w:eastAsia="Times New Roman" w:hAnsi="Times New Roman" w:cs="Times New Roman"/>
          <w:b/>
          <w:bCs/>
        </w:rPr>
        <w:t>removal of</w:t>
      </w:r>
      <w:r w:rsidR="4B3C5150" w:rsidRPr="00336423">
        <w:rPr>
          <w:rFonts w:ascii="Times New Roman" w:eastAsia="Times New Roman" w:hAnsi="Times New Roman" w:cs="Times New Roman"/>
          <w:b/>
          <w:bCs/>
        </w:rPr>
        <w:t xml:space="preserve"> devices</w:t>
      </w:r>
      <w:r w:rsidR="7786C250" w:rsidRPr="00336423">
        <w:rPr>
          <w:rFonts w:ascii="Times New Roman" w:eastAsia="Times New Roman" w:hAnsi="Times New Roman" w:cs="Times New Roman"/>
          <w:b/>
          <w:bCs/>
        </w:rPr>
        <w:t xml:space="preserve"> that do</w:t>
      </w:r>
      <w:r w:rsidR="217F633C" w:rsidRPr="00336423">
        <w:rPr>
          <w:rFonts w:ascii="Times New Roman" w:eastAsia="Times New Roman" w:hAnsi="Times New Roman" w:cs="Times New Roman"/>
          <w:b/>
          <w:bCs/>
        </w:rPr>
        <w:t xml:space="preserve"> </w:t>
      </w:r>
      <w:r w:rsidR="7786C250" w:rsidRPr="00336423">
        <w:rPr>
          <w:rFonts w:ascii="Times New Roman" w:eastAsia="Times New Roman" w:hAnsi="Times New Roman" w:cs="Times New Roman"/>
          <w:b/>
          <w:bCs/>
        </w:rPr>
        <w:t>n</w:t>
      </w:r>
      <w:r w:rsidR="377A07FE" w:rsidRPr="00336423">
        <w:rPr>
          <w:rFonts w:ascii="Times New Roman" w:eastAsia="Times New Roman" w:hAnsi="Times New Roman" w:cs="Times New Roman"/>
          <w:b/>
          <w:bCs/>
        </w:rPr>
        <w:t>o</w:t>
      </w:r>
      <w:r w:rsidR="7786C250" w:rsidRPr="00336423">
        <w:rPr>
          <w:rFonts w:ascii="Times New Roman" w:eastAsia="Times New Roman" w:hAnsi="Times New Roman" w:cs="Times New Roman"/>
          <w:b/>
          <w:bCs/>
        </w:rPr>
        <w:t xml:space="preserve">t meet </w:t>
      </w:r>
      <w:r w:rsidR="1CED06DB" w:rsidRPr="00336423">
        <w:rPr>
          <w:rFonts w:ascii="Times New Roman" w:eastAsia="Times New Roman" w:hAnsi="Times New Roman" w:cs="Times New Roman"/>
          <w:b/>
          <w:bCs/>
        </w:rPr>
        <w:t xml:space="preserve">the </w:t>
      </w:r>
      <w:r w:rsidR="60CF91E6" w:rsidRPr="00336423">
        <w:rPr>
          <w:rFonts w:ascii="Times New Roman" w:eastAsia="Times New Roman" w:hAnsi="Times New Roman" w:cs="Times New Roman"/>
          <w:b/>
          <w:bCs/>
        </w:rPr>
        <w:t>DEC standards</w:t>
      </w:r>
      <w:r w:rsidR="7786C250" w:rsidRPr="00336423">
        <w:rPr>
          <w:rFonts w:ascii="Times New Roman" w:eastAsia="Times New Roman" w:hAnsi="Times New Roman" w:cs="Times New Roman"/>
          <w:b/>
          <w:bCs/>
        </w:rPr>
        <w:t xml:space="preserve"> </w:t>
      </w:r>
      <w:r w:rsidR="1CED06DB" w:rsidRPr="00336423">
        <w:rPr>
          <w:rFonts w:ascii="Times New Roman" w:eastAsia="Times New Roman" w:hAnsi="Times New Roman" w:cs="Times New Roman"/>
          <w:b/>
          <w:bCs/>
        </w:rPr>
        <w:t>summarized in the table above</w:t>
      </w:r>
      <w:r w:rsidR="1E0D6150" w:rsidRPr="00336423">
        <w:rPr>
          <w:rFonts w:ascii="Times New Roman" w:eastAsia="Times New Roman" w:hAnsi="Times New Roman" w:cs="Times New Roman"/>
          <w:b/>
          <w:bCs/>
        </w:rPr>
        <w:t>.</w:t>
      </w:r>
      <w:r w:rsidR="4D7E176F" w:rsidRPr="00336423">
        <w:rPr>
          <w:rFonts w:ascii="Times New Roman" w:eastAsia="Times New Roman" w:hAnsi="Times New Roman" w:cs="Times New Roman"/>
          <w:b/>
          <w:bCs/>
        </w:rPr>
        <w:t xml:space="preserve"> </w:t>
      </w:r>
    </w:p>
    <w:p w14:paraId="19244E15" w14:textId="77777777" w:rsidR="00A76A2F" w:rsidRDefault="00A76A2F" w:rsidP="1AA5E46C">
      <w:pPr>
        <w:rPr>
          <w:rFonts w:ascii="Times New Roman" w:eastAsia="Times New Roman" w:hAnsi="Times New Roman" w:cs="Times New Roman"/>
          <w:b/>
          <w:bCs/>
        </w:rPr>
      </w:pPr>
    </w:p>
    <w:p w14:paraId="26C1BFC4" w14:textId="11DC4F91" w:rsidR="0C6B3815" w:rsidRDefault="0BC1BAC6" w:rsidP="1AA5E46C">
      <w:pPr>
        <w:rPr>
          <w:rFonts w:ascii="Times New Roman" w:eastAsia="Times New Roman" w:hAnsi="Times New Roman" w:cs="Times New Roman"/>
          <w:b/>
        </w:rPr>
      </w:pPr>
      <w:r w:rsidRPr="00336423">
        <w:rPr>
          <w:rFonts w:ascii="Times New Roman" w:eastAsia="Times New Roman" w:hAnsi="Times New Roman" w:cs="Times New Roman"/>
          <w:b/>
          <w:bCs/>
        </w:rPr>
        <w:t xml:space="preserve">Highlighted devices </w:t>
      </w:r>
      <w:r w:rsidR="00A76A2F">
        <w:rPr>
          <w:rFonts w:ascii="Times New Roman" w:eastAsia="Times New Roman" w:hAnsi="Times New Roman" w:cs="Times New Roman"/>
          <w:b/>
          <w:bCs/>
        </w:rPr>
        <w:t>(</w:t>
      </w:r>
      <w:r w:rsidR="00A76A2F" w:rsidRPr="00A76A2F">
        <w:rPr>
          <w:rFonts w:ascii="Times New Roman" w:eastAsia="Times New Roman" w:hAnsi="Times New Roman" w:cs="Times New Roman"/>
          <w:b/>
          <w:bCs/>
          <w:highlight w:val="yellow"/>
        </w:rPr>
        <w:t>in yellow</w:t>
      </w:r>
      <w:r w:rsidR="00A76A2F">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are those devices that are due to be removed </w:t>
      </w:r>
      <w:r w:rsidR="00024E8D">
        <w:rPr>
          <w:rFonts w:ascii="Times New Roman" w:eastAsia="Times New Roman" w:hAnsi="Times New Roman" w:cs="Times New Roman"/>
          <w:b/>
          <w:bCs/>
        </w:rPr>
        <w:t xml:space="preserve">≤ 6 months from now </w:t>
      </w:r>
      <w:r w:rsidRPr="00336423">
        <w:rPr>
          <w:rFonts w:ascii="Times New Roman" w:eastAsia="Times New Roman" w:hAnsi="Times New Roman" w:cs="Times New Roman"/>
          <w:b/>
          <w:bCs/>
        </w:rPr>
        <w:t xml:space="preserve">at the expiration of their milestone date </w:t>
      </w:r>
      <w:r w:rsidR="00A76A2F">
        <w:rPr>
          <w:rFonts w:ascii="Times New Roman" w:eastAsia="Times New Roman" w:hAnsi="Times New Roman" w:cs="Times New Roman"/>
          <w:b/>
          <w:bCs/>
        </w:rPr>
        <w:t>(</w:t>
      </w:r>
      <w:r w:rsidR="00BF5AEE">
        <w:rPr>
          <w:rFonts w:ascii="Times New Roman" w:eastAsia="Times New Roman" w:hAnsi="Times New Roman" w:cs="Times New Roman"/>
          <w:b/>
          <w:bCs/>
        </w:rPr>
        <w:t>see transition list for more detail</w:t>
      </w:r>
      <w:r w:rsidR="00A76A2F">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if their report issues are not resolved by that time. </w:t>
      </w:r>
      <w:r w:rsidR="5A3AE0A7" w:rsidRPr="00336423">
        <w:rPr>
          <w:rFonts w:ascii="Times New Roman" w:eastAsia="Times New Roman" w:hAnsi="Times New Roman" w:cs="Times New Roman"/>
          <w:b/>
          <w:bCs/>
        </w:rPr>
        <w:t xml:space="preserve">  </w:t>
      </w:r>
      <w:r w:rsidR="18DA2438" w:rsidRPr="00336423">
        <w:rPr>
          <w:rFonts w:ascii="Times New Roman" w:eastAsia="Times New Roman" w:hAnsi="Times New Roman" w:cs="Times New Roman"/>
          <w:b/>
          <w:bCs/>
        </w:rPr>
        <w:t xml:space="preserve"> </w:t>
      </w:r>
    </w:p>
    <w:p w14:paraId="7EC3AD0D" w14:textId="77777777" w:rsidR="00A76A2F" w:rsidRDefault="00A76A2F" w:rsidP="1AA5E46C">
      <w:pPr>
        <w:rPr>
          <w:rFonts w:ascii="Times New Roman" w:eastAsia="Times New Roman" w:hAnsi="Times New Roman" w:cs="Times New Roman"/>
        </w:rPr>
      </w:pPr>
    </w:p>
    <w:p w14:paraId="77DF7ED4" w14:textId="34358887" w:rsidR="00B25320" w:rsidRPr="001E22F8" w:rsidRDefault="00B25320" w:rsidP="1AA5E46C">
      <w:pPr>
        <w:rPr>
          <w:rFonts w:ascii="Times New Roman" w:eastAsia="Times New Roman" w:hAnsi="Times New Roman" w:cs="Times New Roman"/>
          <w:b/>
          <w:bCs/>
        </w:rPr>
      </w:pPr>
      <w:r w:rsidRPr="001E22F8">
        <w:rPr>
          <w:rFonts w:ascii="Times New Roman" w:eastAsia="Times New Roman" w:hAnsi="Times New Roman" w:cs="Times New Roman"/>
          <w:b/>
          <w:bCs/>
        </w:rPr>
        <w:t xml:space="preserve">Devices with an </w:t>
      </w:r>
      <w:r w:rsidR="001E22F8">
        <w:rPr>
          <w:rFonts w:ascii="Times New Roman" w:eastAsia="Times New Roman" w:hAnsi="Times New Roman" w:cs="Times New Roman"/>
          <w:b/>
          <w:bCs/>
        </w:rPr>
        <w:t>(</w:t>
      </w:r>
      <w:r w:rsidRPr="001E22F8">
        <w:rPr>
          <w:rFonts w:ascii="Times New Roman" w:eastAsia="Times New Roman" w:hAnsi="Times New Roman" w:cs="Times New Roman"/>
          <w:b/>
          <w:bCs/>
        </w:rPr>
        <w:t>*</w:t>
      </w:r>
      <w:r w:rsidR="001E22F8">
        <w:rPr>
          <w:rFonts w:ascii="Times New Roman" w:eastAsia="Times New Roman" w:hAnsi="Times New Roman" w:cs="Times New Roman"/>
          <w:b/>
          <w:bCs/>
        </w:rPr>
        <w:t>)</w:t>
      </w:r>
      <w:r w:rsidRPr="001E22F8">
        <w:rPr>
          <w:rFonts w:ascii="Times New Roman" w:eastAsia="Times New Roman" w:hAnsi="Times New Roman" w:cs="Times New Roman"/>
          <w:b/>
          <w:bCs/>
        </w:rPr>
        <w:t xml:space="preserve"> next to their </w:t>
      </w:r>
      <w:r w:rsidR="00B7726A" w:rsidRPr="001E22F8">
        <w:rPr>
          <w:rFonts w:ascii="Times New Roman" w:eastAsia="Times New Roman" w:hAnsi="Times New Roman" w:cs="Times New Roman"/>
          <w:b/>
          <w:bCs/>
        </w:rPr>
        <w:t>model</w:t>
      </w:r>
      <w:r w:rsidRPr="001E22F8">
        <w:rPr>
          <w:rFonts w:ascii="Times New Roman" w:eastAsia="Times New Roman" w:hAnsi="Times New Roman" w:cs="Times New Roman"/>
          <w:b/>
          <w:bCs/>
        </w:rPr>
        <w:t xml:space="preserve"> name are approved provisionally until their certification expires or is </w:t>
      </w:r>
      <w:r w:rsidR="001E22F8" w:rsidRPr="001E22F8">
        <w:rPr>
          <w:rFonts w:ascii="Times New Roman" w:eastAsia="Times New Roman" w:hAnsi="Times New Roman" w:cs="Times New Roman"/>
          <w:b/>
          <w:bCs/>
        </w:rPr>
        <w:t>renewed.</w:t>
      </w:r>
    </w:p>
    <w:p w14:paraId="2D38F69E" w14:textId="77777777" w:rsidR="00B25320" w:rsidRDefault="00B25320" w:rsidP="1AA5E46C">
      <w:pPr>
        <w:rPr>
          <w:rFonts w:ascii="Times New Roman" w:eastAsia="Times New Roman" w:hAnsi="Times New Roman" w:cs="Times New Roman"/>
        </w:rPr>
      </w:pPr>
    </w:p>
    <w:p w14:paraId="700D8D6C" w14:textId="71BF508B" w:rsidR="0C6B3815" w:rsidRPr="00E37EB2" w:rsidRDefault="66E3212A" w:rsidP="2328B475">
      <w:pPr>
        <w:rPr>
          <w:rFonts w:ascii="Times New Roman" w:eastAsia="Times New Roman" w:hAnsi="Times New Roman" w:cs="Times New Roman"/>
          <w:b/>
        </w:rPr>
      </w:pPr>
      <w:r w:rsidRPr="00E37EB2">
        <w:rPr>
          <w:rFonts w:ascii="Times New Roman" w:eastAsia="Times New Roman" w:hAnsi="Times New Roman" w:cs="Times New Roman"/>
          <w:b/>
        </w:rPr>
        <w:t>18 AAC 50.077(C)(3)(ii) states that alternative test methods (ATM), including broadly applicable test methods may be used in meeting the state standards if approved by both EPA and DEC.  DEC continues to allow devices on the approved list that have been tested with alternative methods unless the device’s certification test report review indicates report issues.  At this time ATMs may continue to be used until such time as either EPA or DEC formally disapproves their use.</w:t>
      </w:r>
    </w:p>
    <w:p w14:paraId="23DB52C2" w14:textId="05C09B80" w:rsidR="0C6B3815" w:rsidRDefault="0C6B3815" w:rsidP="2328B475">
      <w:pPr>
        <w:rPr>
          <w:rFonts w:ascii="Times New Roman" w:eastAsia="Times New Roman" w:hAnsi="Times New Roman" w:cs="Times New Roman"/>
          <w:b/>
          <w:bCs/>
        </w:rPr>
      </w:pPr>
    </w:p>
    <w:p w14:paraId="2A05118E" w14:textId="77777777" w:rsidR="00276D5D" w:rsidRDefault="00276D5D" w:rsidP="003C7200">
      <w:pPr>
        <w:tabs>
          <w:tab w:val="left" w:pos="4515"/>
        </w:tabs>
        <w:rPr>
          <w:rFonts w:ascii="Times New Roman" w:hAnsi="Times New Roman" w:cs="Times New Roman"/>
        </w:rPr>
      </w:pPr>
    </w:p>
    <w:tbl>
      <w:tblPr>
        <w:tblStyle w:val="TableGrid"/>
        <w:tblW w:w="10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75"/>
        <w:gridCol w:w="3480"/>
        <w:gridCol w:w="1320"/>
        <w:gridCol w:w="1425"/>
      </w:tblGrid>
      <w:tr w:rsidR="00861E0C" w:rsidRPr="00957344" w14:paraId="35637B55" w14:textId="77777777" w:rsidTr="00F94B24">
        <w:trPr>
          <w:cantSplit/>
          <w:trHeight w:val="528"/>
          <w:tblHeader/>
        </w:trPr>
        <w:tc>
          <w:tcPr>
            <w:tcW w:w="10500" w:type="dxa"/>
            <w:gridSpan w:val="4"/>
            <w:tcBorders>
              <w:top w:val="single" w:sz="12" w:space="0" w:color="auto"/>
              <w:bottom w:val="single" w:sz="12" w:space="0" w:color="auto"/>
            </w:tcBorders>
            <w:shd w:val="clear" w:color="auto" w:fill="C6D9F1" w:themeFill="text2" w:themeFillTint="33"/>
            <w:vAlign w:val="center"/>
          </w:tcPr>
          <w:p w14:paraId="3F798EAE" w14:textId="575626A7" w:rsidR="00861E0C" w:rsidRPr="00957344" w:rsidRDefault="00861E0C" w:rsidP="001D45B0">
            <w:pPr>
              <w:ind w:left="113" w:right="113"/>
              <w:jc w:val="center"/>
              <w:rPr>
                <w:rFonts w:ascii="Times New Roman" w:eastAsia="Times New Roman" w:hAnsi="Times New Roman" w:cs="Times New Roman"/>
                <w:b/>
                <w:bCs/>
              </w:rPr>
            </w:pPr>
            <w:r>
              <w:rPr>
                <w:rFonts w:ascii="Times New Roman" w:eastAsia="Times New Roman" w:hAnsi="Times New Roman" w:cs="Times New Roman"/>
                <w:b/>
                <w:bCs/>
              </w:rPr>
              <w:lastRenderedPageBreak/>
              <w:t>Approved Device List</w:t>
            </w:r>
          </w:p>
        </w:tc>
      </w:tr>
      <w:tr w:rsidR="00276D5D" w:rsidRPr="00957344" w14:paraId="725CED23" w14:textId="77777777" w:rsidTr="00F94B24">
        <w:trPr>
          <w:cantSplit/>
          <w:trHeight w:val="1743"/>
          <w:tblHeader/>
        </w:trPr>
        <w:tc>
          <w:tcPr>
            <w:tcW w:w="4275" w:type="dxa"/>
            <w:tcBorders>
              <w:top w:val="single" w:sz="12" w:space="0" w:color="auto"/>
              <w:bottom w:val="single" w:sz="12" w:space="0" w:color="auto"/>
              <w:right w:val="single" w:sz="12" w:space="0" w:color="auto"/>
            </w:tcBorders>
            <w:vAlign w:val="center"/>
          </w:tcPr>
          <w:p w14:paraId="000FD9D1" w14:textId="77777777" w:rsidR="00276D5D" w:rsidRPr="00957344" w:rsidRDefault="00276D5D" w:rsidP="001D45B0">
            <w:pPr>
              <w:jc w:val="center"/>
              <w:rPr>
                <w:rFonts w:ascii="Times New Roman" w:hAnsi="Times New Roman" w:cs="Times New Roman"/>
                <w:b/>
              </w:rPr>
            </w:pPr>
            <w:r w:rsidRPr="00957344">
              <w:rPr>
                <w:rFonts w:ascii="Times New Roman" w:eastAsia="Times New Roman" w:hAnsi="Times New Roman" w:cs="Times New Roman"/>
                <w:b/>
                <w:bCs/>
              </w:rPr>
              <w:t>Manufacturer Name</w:t>
            </w:r>
          </w:p>
        </w:tc>
        <w:tc>
          <w:tcPr>
            <w:tcW w:w="3480" w:type="dxa"/>
            <w:tcBorders>
              <w:top w:val="single" w:sz="12" w:space="0" w:color="auto"/>
              <w:left w:val="single" w:sz="12" w:space="0" w:color="auto"/>
              <w:bottom w:val="single" w:sz="12" w:space="0" w:color="auto"/>
              <w:right w:val="single" w:sz="12" w:space="0" w:color="auto"/>
            </w:tcBorders>
            <w:vAlign w:val="center"/>
          </w:tcPr>
          <w:p w14:paraId="7B23E710" w14:textId="77777777" w:rsidR="00276D5D" w:rsidRPr="00957344" w:rsidRDefault="00276D5D" w:rsidP="001D45B0">
            <w:pPr>
              <w:jc w:val="center"/>
              <w:rPr>
                <w:rFonts w:ascii="Times New Roman" w:hAnsi="Times New Roman" w:cs="Times New Roman"/>
                <w:b/>
              </w:rPr>
            </w:pPr>
            <w:r w:rsidRPr="00957344">
              <w:rPr>
                <w:rFonts w:ascii="Times New Roman" w:eastAsia="Times New Roman" w:hAnsi="Times New Roman" w:cs="Times New Roman"/>
                <w:b/>
                <w:bCs/>
              </w:rPr>
              <w:t>Model Name</w:t>
            </w:r>
          </w:p>
        </w:tc>
        <w:tc>
          <w:tcPr>
            <w:tcW w:w="1320" w:type="dxa"/>
            <w:tcBorders>
              <w:top w:val="single" w:sz="12" w:space="0" w:color="auto"/>
              <w:left w:val="single" w:sz="12" w:space="0" w:color="auto"/>
              <w:bottom w:val="single" w:sz="12" w:space="0" w:color="auto"/>
              <w:right w:val="single" w:sz="12" w:space="0" w:color="auto"/>
            </w:tcBorders>
            <w:textDirection w:val="btLr"/>
            <w:vAlign w:val="center"/>
          </w:tcPr>
          <w:p w14:paraId="2B643D3D" w14:textId="77777777" w:rsidR="00276D5D" w:rsidRPr="00957344" w:rsidRDefault="00276D5D" w:rsidP="001D45B0">
            <w:pPr>
              <w:ind w:left="113" w:right="113"/>
              <w:jc w:val="center"/>
              <w:rPr>
                <w:rFonts w:ascii="Times New Roman" w:hAnsi="Times New Roman" w:cs="Times New Roman"/>
                <w:b/>
              </w:rPr>
            </w:pPr>
            <w:r w:rsidRPr="00957344">
              <w:rPr>
                <w:rFonts w:ascii="Times New Roman" w:eastAsia="Times New Roman" w:hAnsi="Times New Roman" w:cs="Times New Roman"/>
                <w:b/>
                <w:bCs/>
              </w:rPr>
              <w:t>Annual Avg Emission Rate (grams/</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c>
          <w:tcPr>
            <w:tcW w:w="1425" w:type="dxa"/>
            <w:tcBorders>
              <w:top w:val="single" w:sz="12" w:space="0" w:color="auto"/>
              <w:left w:val="single" w:sz="12" w:space="0" w:color="auto"/>
              <w:bottom w:val="single" w:sz="12" w:space="0" w:color="auto"/>
            </w:tcBorders>
            <w:textDirection w:val="btLr"/>
            <w:vAlign w:val="center"/>
          </w:tcPr>
          <w:p w14:paraId="3F8E07FB" w14:textId="77777777" w:rsidR="00276D5D" w:rsidRPr="00957344" w:rsidRDefault="00276D5D" w:rsidP="001D45B0">
            <w:pPr>
              <w:ind w:left="113" w:right="113"/>
              <w:jc w:val="center"/>
              <w:rPr>
                <w:rFonts w:ascii="Times New Roman" w:eastAsia="Times New Roman" w:hAnsi="Times New Roman" w:cs="Times New Roman"/>
                <w:b/>
                <w:bCs/>
              </w:rPr>
            </w:pPr>
            <w:r w:rsidRPr="00957344">
              <w:rPr>
                <w:rFonts w:ascii="Times New Roman" w:eastAsia="Times New Roman" w:hAnsi="Times New Roman" w:cs="Times New Roman"/>
                <w:b/>
                <w:bCs/>
              </w:rPr>
              <w:t>Heat Output</w:t>
            </w:r>
          </w:p>
          <w:p w14:paraId="46D4F236" w14:textId="77777777" w:rsidR="00276D5D" w:rsidRPr="00957344" w:rsidRDefault="00276D5D" w:rsidP="001D45B0">
            <w:pPr>
              <w:ind w:left="113" w:right="113"/>
              <w:jc w:val="center"/>
              <w:rPr>
                <w:rFonts w:ascii="Times New Roman" w:hAnsi="Times New Roman" w:cs="Times New Roman"/>
                <w:b/>
              </w:rPr>
            </w:pPr>
            <w:r w:rsidRPr="00957344">
              <w:rPr>
                <w:rFonts w:ascii="Times New Roman" w:eastAsia="Times New Roman" w:hAnsi="Times New Roman" w:cs="Times New Roman"/>
                <w:b/>
                <w:bCs/>
              </w:rPr>
              <w:t>(BTU/</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r>
      <w:tr w:rsidR="003263B3" w:rsidRPr="00957344" w14:paraId="3F5F1235" w14:textId="77777777" w:rsidTr="002F3D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9154F" w14:textId="2305EEFF" w:rsidR="003263B3" w:rsidRPr="0015033E" w:rsidRDefault="003263B3" w:rsidP="003263B3">
            <w:pPr>
              <w:jc w:val="center"/>
              <w:rPr>
                <w:highlight w:val="yellow"/>
              </w:rPr>
            </w:pPr>
            <w:r w:rsidRPr="0015033E">
              <w:rPr>
                <w:highlight w:val="yellow"/>
              </w:rPr>
              <w:t>Energy Distribution</w:t>
            </w:r>
            <w:r w:rsidRPr="0015033E">
              <w:rPr>
                <w:highlight w:val="yellow"/>
              </w:rPr>
              <w:tab/>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3397D" w14:textId="7752BCA2" w:rsidR="003263B3" w:rsidRPr="0015033E" w:rsidRDefault="003263B3" w:rsidP="003263B3">
            <w:pPr>
              <w:jc w:val="center"/>
              <w:rPr>
                <w:highlight w:val="yellow"/>
              </w:rPr>
            </w:pPr>
            <w:r w:rsidRPr="0015033E">
              <w:rPr>
                <w:highlight w:val="yellow"/>
              </w:rPr>
              <w:t xml:space="preserve">Gaya Ardoise, </w:t>
            </w:r>
            <w:proofErr w:type="spellStart"/>
            <w:r w:rsidRPr="0015033E">
              <w:rPr>
                <w:highlight w:val="yellow"/>
              </w:rPr>
              <w:t>Itaya</w:t>
            </w:r>
            <w:proofErr w:type="spellEnd"/>
            <w:r w:rsidRPr="0015033E">
              <w:rPr>
                <w:highlight w:val="yellow"/>
              </w:rPr>
              <w:t xml:space="preserve">, Onyx, Gaya Feuille, Symphonia, Antaya, </w:t>
            </w:r>
            <w:proofErr w:type="spellStart"/>
            <w:r w:rsidRPr="0015033E">
              <w:rPr>
                <w:highlight w:val="yellow"/>
              </w:rPr>
              <w:t>Theïa</w:t>
            </w:r>
            <w:proofErr w:type="spellEnd"/>
            <w:r w:rsidRPr="0015033E">
              <w:rPr>
                <w:highlight w:val="yellow"/>
              </w:rPr>
              <w:t>, Akan</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13651" w14:textId="345B838D" w:rsidR="003263B3" w:rsidRPr="0015033E" w:rsidRDefault="003263B3" w:rsidP="003263B3">
            <w:pPr>
              <w:jc w:val="center"/>
              <w:rPr>
                <w:highlight w:val="yellow"/>
              </w:rPr>
            </w:pPr>
            <w:r w:rsidRPr="0015033E">
              <w:rPr>
                <w:highlight w:val="yellow"/>
              </w:rPr>
              <w:t>1.9</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DAD53" w14:textId="35D297C2" w:rsidR="003263B3" w:rsidRPr="0015033E" w:rsidRDefault="003263B3" w:rsidP="003263B3">
            <w:pPr>
              <w:jc w:val="center"/>
              <w:rPr>
                <w:highlight w:val="yellow"/>
              </w:rPr>
            </w:pPr>
            <w:r w:rsidRPr="0015033E">
              <w:rPr>
                <w:highlight w:val="yellow"/>
              </w:rPr>
              <w:t>33282-36774</w:t>
            </w:r>
          </w:p>
        </w:tc>
      </w:tr>
      <w:tr w:rsidR="00C453BB" w:rsidRPr="00957344" w14:paraId="1849FD00"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27B4B" w14:textId="2A461E19" w:rsidR="00C453BB" w:rsidRPr="0015033E" w:rsidRDefault="00C453BB" w:rsidP="00C453BB">
            <w:pPr>
              <w:jc w:val="center"/>
              <w:rPr>
                <w:highlight w:val="yellow"/>
              </w:rPr>
            </w:pPr>
            <w:r w:rsidRPr="0015033E">
              <w:rPr>
                <w:highlight w:val="yellow"/>
              </w:rPr>
              <w: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0AF88" w14:textId="5EFD7E52" w:rsidR="00C453BB" w:rsidRPr="0015033E" w:rsidRDefault="00C453BB" w:rsidP="00C453BB">
            <w:pPr>
              <w:jc w:val="center"/>
              <w:rPr>
                <w:highlight w:val="yellow"/>
              </w:rPr>
            </w:pPr>
            <w:r w:rsidRPr="0015033E">
              <w:rPr>
                <w:highlight w:val="yellow"/>
              </w:rPr>
              <w:t>Vermont Castings Defiant 1975-CAT-C</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AD297" w14:textId="3DE3F671" w:rsidR="00C453BB" w:rsidRPr="0015033E" w:rsidRDefault="00C453BB" w:rsidP="00C453BB">
            <w:pPr>
              <w:jc w:val="center"/>
              <w:rPr>
                <w:highlight w:val="yellow"/>
              </w:rPr>
            </w:pPr>
            <w:r w:rsidRPr="0015033E">
              <w:rPr>
                <w:highlight w:val="yellow"/>
              </w:rPr>
              <w:t>1.3</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DD110" w14:textId="0EAF7FC1" w:rsidR="00C453BB" w:rsidRPr="0015033E" w:rsidRDefault="00DD598B" w:rsidP="00C453BB">
            <w:pPr>
              <w:jc w:val="center"/>
              <w:rPr>
                <w:highlight w:val="yellow"/>
              </w:rPr>
            </w:pPr>
            <w:r>
              <w:rPr>
                <w:highlight w:val="yellow"/>
              </w:rPr>
              <w:t>11974-</w:t>
            </w:r>
            <w:r w:rsidR="00C453BB" w:rsidRPr="0015033E">
              <w:rPr>
                <w:highlight w:val="yellow"/>
              </w:rPr>
              <w:t>25471-11974</w:t>
            </w:r>
          </w:p>
        </w:tc>
      </w:tr>
      <w:tr w:rsidR="008D2835" w:rsidRPr="00957344" w14:paraId="67920497" w14:textId="77777777" w:rsidTr="00E37EB2">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DE251" w14:textId="15B03116" w:rsidR="008D2835" w:rsidRPr="0015033E" w:rsidRDefault="008D2835" w:rsidP="008D2835">
            <w:pPr>
              <w:jc w:val="center"/>
              <w:rPr>
                <w:highlight w:val="yellow"/>
              </w:rPr>
            </w:pPr>
            <w:r w:rsidRPr="0015033E">
              <w:rPr>
                <w:highlight w:val="yellow"/>
              </w:rPr>
              <w:t>HHT/Hearth and Home Tech</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018FD" w14:textId="2357C880" w:rsidR="008D2835" w:rsidRPr="0015033E" w:rsidRDefault="008D2835">
            <w:pPr>
              <w:jc w:val="center"/>
              <w:rPr>
                <w:highlight w:val="yellow"/>
              </w:rPr>
            </w:pPr>
            <w:r w:rsidRPr="0015033E">
              <w:rPr>
                <w:highlight w:val="yellow"/>
              </w:rPr>
              <w:t>21M-ACC-C, Discovery-1-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B7A67" w14:textId="3B7BEB36" w:rsidR="008D2835" w:rsidRPr="0015033E" w:rsidRDefault="008D2835">
            <w:pPr>
              <w:jc w:val="center"/>
              <w:rPr>
                <w:highlight w:val="yellow"/>
              </w:rPr>
            </w:pPr>
            <w:r w:rsidRPr="0015033E">
              <w:rPr>
                <w:highlight w:val="yellow"/>
              </w:rPr>
              <w:t>1.7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388C0" w14:textId="1BFB4F43" w:rsidR="008D2835" w:rsidRPr="0015033E" w:rsidRDefault="008D2835">
            <w:pPr>
              <w:jc w:val="center"/>
              <w:rPr>
                <w:highlight w:val="yellow"/>
              </w:rPr>
            </w:pPr>
            <w:r w:rsidRPr="0015033E">
              <w:rPr>
                <w:highlight w:val="yellow"/>
              </w:rPr>
              <w:t>13585-29322</w:t>
            </w:r>
          </w:p>
        </w:tc>
      </w:tr>
      <w:tr w:rsidR="00B44026" w:rsidRPr="00957344" w14:paraId="6692312F" w14:textId="77777777" w:rsidTr="00E37EB2">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1FEB9" w14:textId="503C0010" w:rsidR="00B44026" w:rsidRPr="00E04030" w:rsidRDefault="00B44026" w:rsidP="00B44026">
            <w:pPr>
              <w:jc w:val="center"/>
            </w:pPr>
            <w:r w:rsidRPr="00E0403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5E7F5" w14:textId="042EE67A" w:rsidR="00B44026" w:rsidRPr="00E04030" w:rsidRDefault="00BF3E6E" w:rsidP="00B44026">
            <w:pPr>
              <w:jc w:val="center"/>
            </w:pPr>
            <w:r>
              <w:t>(*)</w:t>
            </w:r>
            <w:r w:rsidR="003002BB">
              <w:t xml:space="preserve"> </w:t>
            </w:r>
            <w:r w:rsidR="00B44026" w:rsidRPr="00E04030">
              <w:t>Green Mountain 80</w:t>
            </w:r>
            <w:r w:rsidR="009D1826" w:rsidRPr="00E04030">
              <w:t xml:space="preserve"> 8680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0794B" w14:textId="7FB8263B" w:rsidR="00B44026" w:rsidRPr="00E04030" w:rsidRDefault="009D1826" w:rsidP="00B44026">
            <w:pPr>
              <w:jc w:val="center"/>
            </w:pPr>
            <w:r w:rsidRPr="00E04030">
              <w:t>0.67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A2389" w14:textId="50528240" w:rsidR="00B44026" w:rsidRPr="00E04030" w:rsidRDefault="00E04030" w:rsidP="00B44026">
            <w:pPr>
              <w:jc w:val="center"/>
            </w:pPr>
            <w:r w:rsidRPr="00E04030">
              <w:t>15069-33396</w:t>
            </w:r>
          </w:p>
        </w:tc>
      </w:tr>
      <w:tr w:rsidR="00420DF6" w:rsidRPr="00957344" w14:paraId="213899EA" w14:textId="77777777" w:rsidTr="00E37EB2">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E6F5B" w14:textId="14C6326D" w:rsidR="00420DF6" w:rsidRPr="00B743B3" w:rsidRDefault="00420DF6" w:rsidP="00420DF6">
            <w:pPr>
              <w:jc w:val="center"/>
            </w:pPr>
            <w:r w:rsidRPr="00B743B3">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2DB49" w14:textId="07FE60B6" w:rsidR="00420DF6" w:rsidRPr="00B743B3" w:rsidRDefault="00420DF6" w:rsidP="00420DF6">
            <w:pPr>
              <w:jc w:val="center"/>
            </w:pPr>
            <w:r w:rsidRPr="00B743B3">
              <w:t>Lincoln 8060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36892" w14:textId="34EEC5AB" w:rsidR="00420DF6" w:rsidRPr="00B743B3" w:rsidRDefault="00735C97" w:rsidP="00420DF6">
            <w:pPr>
              <w:jc w:val="center"/>
            </w:pPr>
            <w:r w:rsidRPr="00B743B3">
              <w:t>1.1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F75D8" w14:textId="3EC6676B" w:rsidR="00420DF6" w:rsidRPr="00B743B3" w:rsidRDefault="00B743B3" w:rsidP="00420DF6">
            <w:pPr>
              <w:jc w:val="center"/>
            </w:pPr>
            <w:r w:rsidRPr="00B743B3">
              <w:t>14545-20507</w:t>
            </w:r>
          </w:p>
        </w:tc>
      </w:tr>
      <w:tr w:rsidR="00420DF6" w:rsidRPr="00957344" w14:paraId="14F829B5" w14:textId="77777777" w:rsidTr="00042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65B56" w14:textId="2987BD09" w:rsidR="00420DF6" w:rsidRPr="00A05D5E" w:rsidRDefault="00420DF6" w:rsidP="00420DF6">
            <w:pPr>
              <w:jc w:val="center"/>
              <w:rPr>
                <w:rFonts w:ascii="Times New Roman" w:eastAsia="Times New Roman" w:hAnsi="Times New Roman" w:cs="Times New Roman"/>
              </w:rPr>
            </w:pPr>
            <w:r w:rsidRPr="00A05D5E">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AC3D6" w14:textId="39D94EED" w:rsidR="00420DF6" w:rsidRPr="00A05D5E" w:rsidRDefault="00420DF6" w:rsidP="00420DF6">
            <w:pPr>
              <w:jc w:val="center"/>
              <w:rPr>
                <w:rFonts w:ascii="Times New Roman" w:eastAsia="Times New Roman" w:hAnsi="Times New Roman" w:cs="Times New Roman"/>
              </w:rPr>
            </w:pPr>
            <w:r w:rsidRPr="00A05D5E">
              <w:t>Green Mountain 40 (8640), Craftsbury 2 (8392), Hipster 14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7E187" w14:textId="5CBD5450" w:rsidR="00420DF6" w:rsidRPr="00A05D5E" w:rsidRDefault="00420DF6" w:rsidP="00420DF6">
            <w:pPr>
              <w:jc w:val="center"/>
              <w:rPr>
                <w:rFonts w:ascii="Times New Roman" w:eastAsia="Times New Roman" w:hAnsi="Times New Roman" w:cs="Times New Roman"/>
              </w:rPr>
            </w:pPr>
            <w:r w:rsidRPr="00A05D5E">
              <w:t>1.1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3CA65" w14:textId="5EDB6097" w:rsidR="00420DF6" w:rsidRPr="00A05D5E" w:rsidRDefault="00DD598B" w:rsidP="00420DF6">
            <w:pPr>
              <w:jc w:val="center"/>
              <w:rPr>
                <w:rFonts w:ascii="Times New Roman" w:eastAsia="Times New Roman" w:hAnsi="Times New Roman" w:cs="Times New Roman"/>
              </w:rPr>
            </w:pPr>
            <w:r>
              <w:t>13876-</w:t>
            </w:r>
            <w:r w:rsidR="00420DF6" w:rsidRPr="00A05D5E">
              <w:t>31581</w:t>
            </w:r>
          </w:p>
        </w:tc>
      </w:tr>
      <w:tr w:rsidR="00420DF6" w:rsidRPr="00957344" w14:paraId="5415EB3C" w14:textId="77777777" w:rsidTr="00042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2C6F2" w14:textId="3F782E60" w:rsidR="00420DF6" w:rsidRPr="00987493" w:rsidRDefault="00420DF6" w:rsidP="00420DF6">
            <w:pPr>
              <w:jc w:val="center"/>
            </w:pPr>
            <w:r w:rsidRPr="00987493">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71677" w14:textId="529A4AA8" w:rsidR="00420DF6" w:rsidRPr="00987493" w:rsidRDefault="003002BB" w:rsidP="00420DF6">
            <w:pPr>
              <w:jc w:val="center"/>
            </w:pPr>
            <w:r>
              <w:t xml:space="preserve">(*) </w:t>
            </w:r>
            <w:r w:rsidR="00420DF6" w:rsidRPr="00987493">
              <w:t>Manchester 8362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5CA4B" w14:textId="070C6C0C" w:rsidR="00420DF6" w:rsidRPr="00987493" w:rsidRDefault="00420DF6" w:rsidP="00420DF6">
            <w:pPr>
              <w:jc w:val="center"/>
            </w:pPr>
            <w:r w:rsidRPr="00987493">
              <w:t>0.7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E6AD9" w14:textId="60CD3310" w:rsidR="00420DF6" w:rsidRPr="00987493" w:rsidRDefault="00DD598B" w:rsidP="00420DF6">
            <w:pPr>
              <w:jc w:val="center"/>
            </w:pPr>
            <w:r>
              <w:t>14111-</w:t>
            </w:r>
            <w:r w:rsidR="00420DF6" w:rsidRPr="00987493">
              <w:t>33038</w:t>
            </w:r>
          </w:p>
        </w:tc>
      </w:tr>
      <w:tr w:rsidR="00420DF6" w:rsidRPr="00957344" w14:paraId="39410E36"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DBD53" w14:textId="16DEA966" w:rsidR="00420DF6" w:rsidRPr="002E4468" w:rsidRDefault="00420DF6" w:rsidP="00420DF6">
            <w:pPr>
              <w:jc w:val="center"/>
            </w:pPr>
            <w:r w:rsidRPr="002E4468">
              <w:t>United States Stove Company</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4DCAA" w14:textId="7715650D" w:rsidR="00420DF6" w:rsidRPr="002E4468" w:rsidRDefault="00420DF6" w:rsidP="00420DF6">
            <w:pPr>
              <w:jc w:val="center"/>
            </w:pPr>
            <w:r w:rsidRPr="002E4468">
              <w:t>TH-100, US500E, AW520E, VG520, SW500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2327B" w14:textId="1A80E33C" w:rsidR="00420DF6" w:rsidRPr="002E4468" w:rsidRDefault="00420DF6" w:rsidP="00420DF6">
            <w:pPr>
              <w:jc w:val="center"/>
            </w:pPr>
            <w:r w:rsidRPr="002E4468">
              <w:t>1.7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798E3" w14:textId="30D7F15C" w:rsidR="00420DF6" w:rsidRPr="002E4468" w:rsidRDefault="00E53A0F" w:rsidP="00420DF6">
            <w:pPr>
              <w:jc w:val="center"/>
            </w:pPr>
            <w:r w:rsidRPr="002E4468">
              <w:t>10652</w:t>
            </w:r>
            <w:r w:rsidR="00DD598B" w:rsidRPr="002E4468">
              <w:t>-</w:t>
            </w:r>
            <w:r w:rsidR="00420DF6" w:rsidRPr="002E4468">
              <w:t>26028</w:t>
            </w:r>
          </w:p>
        </w:tc>
      </w:tr>
      <w:tr w:rsidR="00420DF6" w:rsidRPr="00957344" w14:paraId="5DB9A0C5"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E356B" w14:textId="7DC97B95" w:rsidR="00420DF6" w:rsidRPr="002E4468" w:rsidRDefault="00420DF6" w:rsidP="00420DF6">
            <w:pPr>
              <w:jc w:val="center"/>
            </w:pPr>
            <w:r w:rsidRPr="002E4468">
              <w:t>Travis Industries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40729" w14:textId="1010602B" w:rsidR="00420DF6" w:rsidRPr="002E4468" w:rsidRDefault="00420DF6" w:rsidP="00420DF6">
            <w:pPr>
              <w:jc w:val="center"/>
            </w:pPr>
            <w:r w:rsidRPr="002E4468">
              <w:t>Medium Flush Wood NexGen-Hybrid</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3A011" w14:textId="0F7C3220" w:rsidR="00420DF6" w:rsidRPr="002E4468" w:rsidRDefault="00420DF6" w:rsidP="00420DF6">
            <w:pPr>
              <w:jc w:val="center"/>
            </w:pPr>
            <w:r w:rsidRPr="002E4468">
              <w:t>1.2</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05C82" w14:textId="5093CEDF" w:rsidR="00420DF6" w:rsidRPr="002E4468" w:rsidRDefault="00E53A0F" w:rsidP="00420DF6">
            <w:pPr>
              <w:jc w:val="center"/>
            </w:pPr>
            <w:r w:rsidRPr="002E4468">
              <w:t>11076-</w:t>
            </w:r>
            <w:r w:rsidR="00420DF6" w:rsidRPr="002E4468">
              <w:t>39456</w:t>
            </w:r>
          </w:p>
        </w:tc>
      </w:tr>
      <w:tr w:rsidR="00420DF6" w:rsidRPr="00957344" w14:paraId="71E81B3F"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E19F2" w14:textId="4DCABC2E" w:rsidR="00420DF6" w:rsidRPr="002E4468" w:rsidRDefault="00420DF6" w:rsidP="00420DF6">
            <w:pPr>
              <w:jc w:val="center"/>
            </w:pPr>
            <w:r w:rsidRPr="002E4468">
              <w:t>Travis Industries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60CFD" w14:textId="45351234" w:rsidR="00420DF6" w:rsidRPr="002E4468" w:rsidRDefault="00420DF6" w:rsidP="00420DF6">
            <w:pPr>
              <w:jc w:val="center"/>
            </w:pPr>
            <w:r w:rsidRPr="002E4468">
              <w:t>Evergreen NexGen-Hybrid</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D28F7" w14:textId="105035EB" w:rsidR="00420DF6" w:rsidRPr="002E4468" w:rsidRDefault="00420DF6" w:rsidP="00420DF6">
            <w:pPr>
              <w:jc w:val="center"/>
            </w:pPr>
            <w:r w:rsidRPr="002E4468">
              <w:t>1.2</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96A85" w14:textId="2CC019EB" w:rsidR="00420DF6" w:rsidRPr="002E4468" w:rsidRDefault="00E53A0F" w:rsidP="00420DF6">
            <w:pPr>
              <w:jc w:val="center"/>
            </w:pPr>
            <w:r w:rsidRPr="002E4468">
              <w:t>10768-</w:t>
            </w:r>
            <w:r w:rsidR="00420DF6" w:rsidRPr="002E4468">
              <w:t>31641</w:t>
            </w:r>
          </w:p>
        </w:tc>
      </w:tr>
      <w:tr w:rsidR="00420DF6" w:rsidRPr="00957344" w14:paraId="29843F24"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A2110" w14:textId="45BB4DDD" w:rsidR="00420DF6" w:rsidRPr="002E4468" w:rsidRDefault="00420DF6" w:rsidP="00420DF6">
            <w:pPr>
              <w:jc w:val="center"/>
            </w:pPr>
            <w:r w:rsidRPr="002E4468">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323A0" w14:textId="6D870543" w:rsidR="00420DF6" w:rsidRPr="002E4468" w:rsidRDefault="00420DF6" w:rsidP="00420DF6">
            <w:pPr>
              <w:jc w:val="center"/>
            </w:pPr>
            <w:r w:rsidRPr="002E4468">
              <w:t>Castleton 8031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A8F89" w14:textId="0DCDA300" w:rsidR="00420DF6" w:rsidRPr="002E4468" w:rsidRDefault="00420DF6" w:rsidP="00420DF6">
            <w:pPr>
              <w:jc w:val="center"/>
            </w:pPr>
            <w:r w:rsidRPr="002E4468">
              <w:t>1.0</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14F84" w14:textId="145950DA" w:rsidR="00420DF6" w:rsidRPr="002E4468" w:rsidRDefault="00E53A0F" w:rsidP="00420DF6">
            <w:pPr>
              <w:jc w:val="center"/>
            </w:pPr>
            <w:r w:rsidRPr="002E4468">
              <w:t>12501-</w:t>
            </w:r>
            <w:r w:rsidR="00420DF6" w:rsidRPr="002E4468">
              <w:t>24540</w:t>
            </w:r>
          </w:p>
        </w:tc>
      </w:tr>
      <w:tr w:rsidR="00420DF6" w:rsidRPr="00957344" w14:paraId="7AEB6E66"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C00F9" w14:textId="64774FE1" w:rsidR="00420DF6" w:rsidRDefault="00420DF6" w:rsidP="00420DF6">
            <w:pPr>
              <w:jc w:val="center"/>
            </w:pPr>
            <w:proofErr w:type="spellStart"/>
            <w:r>
              <w:t>Jotul</w:t>
            </w:r>
            <w:proofErr w:type="spellEnd"/>
            <w:r>
              <w:t xml:space="preserve"> </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E536F" w14:textId="4DC0ECEB" w:rsidR="00420DF6" w:rsidRDefault="00420DF6" w:rsidP="00420DF6">
            <w:pPr>
              <w:jc w:val="center"/>
            </w:pPr>
            <w:r>
              <w:t>(*) F445</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39048" w14:textId="20DFE383" w:rsidR="00420DF6" w:rsidRDefault="00420DF6" w:rsidP="00420DF6">
            <w:pPr>
              <w:jc w:val="center"/>
            </w:pPr>
            <w:r>
              <w:t>0.5</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2F485" w14:textId="7EB4D58B" w:rsidR="00420DF6" w:rsidRDefault="00B743B3" w:rsidP="00420DF6">
            <w:pPr>
              <w:jc w:val="center"/>
            </w:pPr>
            <w:r>
              <w:t>13212-</w:t>
            </w:r>
            <w:r w:rsidR="00420DF6">
              <w:t>35722</w:t>
            </w:r>
          </w:p>
        </w:tc>
      </w:tr>
      <w:tr w:rsidR="00420DF6" w:rsidRPr="00957344" w14:paraId="5AC99A36"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84D3B" w14:textId="74A2A131" w:rsidR="00420DF6" w:rsidRPr="000B5956" w:rsidRDefault="00420DF6" w:rsidP="00420DF6">
            <w:pPr>
              <w:jc w:val="center"/>
            </w:pPr>
            <w:r w:rsidRPr="000B5956">
              <w:t>Travis Industries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79CC8" w14:textId="43416F91" w:rsidR="00420DF6" w:rsidRPr="000B5956" w:rsidRDefault="00420DF6" w:rsidP="00420DF6">
            <w:pPr>
              <w:jc w:val="center"/>
            </w:pPr>
            <w:r w:rsidRPr="000B5956">
              <w:t>(*) Rockport NexGen-Hybrid</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6A861" w14:textId="481935A0" w:rsidR="00420DF6" w:rsidRPr="000B5956" w:rsidRDefault="00420DF6" w:rsidP="00420DF6">
            <w:pPr>
              <w:jc w:val="center"/>
            </w:pPr>
            <w:r w:rsidRPr="000B5956">
              <w:t>0.7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677AB" w14:textId="735E2FFD" w:rsidR="00420DF6" w:rsidRPr="000B5956" w:rsidRDefault="00B743B3" w:rsidP="00420DF6">
            <w:pPr>
              <w:jc w:val="center"/>
            </w:pPr>
            <w:r>
              <w:t>12594-</w:t>
            </w:r>
            <w:r w:rsidR="00420DF6" w:rsidRPr="000B5956">
              <w:t>42722</w:t>
            </w:r>
          </w:p>
        </w:tc>
      </w:tr>
      <w:tr w:rsidR="007C5B45" w:rsidRPr="00957344" w14:paraId="26229F47"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EFEDB" w14:textId="72F51109" w:rsidR="007C5B45" w:rsidRPr="000B5956" w:rsidRDefault="007C5B45" w:rsidP="007C5B45">
            <w:pPr>
              <w:jc w:val="center"/>
            </w:pPr>
            <w:r w:rsidRPr="000B5956">
              <w:t>Travis Industries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3D886" w14:textId="31FB36C7" w:rsidR="007C5B45" w:rsidRPr="000B5956" w:rsidRDefault="007C5B45" w:rsidP="007C5B45">
            <w:pPr>
              <w:jc w:val="center"/>
            </w:pPr>
            <w:r>
              <w:t>44 Elite NexGen-Hybrid</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652AA" w14:textId="724D3A11" w:rsidR="007C5B45" w:rsidRPr="000B5956" w:rsidRDefault="00CD3CF1" w:rsidP="007C5B45">
            <w:pPr>
              <w:jc w:val="center"/>
            </w:pPr>
            <w:r>
              <w:t>1.1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E1043" w14:textId="0D8F994A" w:rsidR="007C5B45" w:rsidRDefault="00CD3CF1" w:rsidP="007C5B45">
            <w:pPr>
              <w:jc w:val="center"/>
            </w:pPr>
            <w:r>
              <w:t>12016-</w:t>
            </w:r>
            <w:r w:rsidR="00D955E7">
              <w:t>54510</w:t>
            </w:r>
          </w:p>
        </w:tc>
      </w:tr>
    </w:tbl>
    <w:p w14:paraId="116201F6" w14:textId="77777777" w:rsidR="0038114B" w:rsidRPr="00FE221C" w:rsidRDefault="0038114B" w:rsidP="008A1B80">
      <w:pPr>
        <w:rPr>
          <w:rFonts w:ascii="Times New Roman" w:hAnsi="Times New Roman" w:cs="Times New Roman"/>
        </w:rPr>
      </w:pPr>
    </w:p>
    <w:p w14:paraId="77F1EAD8" w14:textId="77777777" w:rsidR="00FB2D01" w:rsidRPr="00FE221C" w:rsidRDefault="00FB2D01" w:rsidP="00E17B43">
      <w:pPr>
        <w:rPr>
          <w:rFonts w:ascii="Times New Roman" w:hAnsi="Times New Roman" w:cs="Times New Roman"/>
          <w:u w:val="single"/>
        </w:rPr>
      </w:pPr>
    </w:p>
    <w:p w14:paraId="678BD7EE" w14:textId="77777777" w:rsidR="00E8559B" w:rsidRPr="006A54CC" w:rsidRDefault="00E8559B" w:rsidP="00E8559B">
      <w:pPr>
        <w:rPr>
          <w:rFonts w:ascii="Times New Roman" w:hAnsi="Times New Roman" w:cs="Times New Roman"/>
          <w:u w:val="single"/>
        </w:rPr>
      </w:pPr>
      <w:r w:rsidRPr="006A54CC">
        <w:rPr>
          <w:rFonts w:ascii="Times New Roman" w:hAnsi="Times New Roman" w:cs="Times New Roman"/>
          <w:u w:val="single"/>
        </w:rPr>
        <w:t>Staff Contact:</w:t>
      </w:r>
    </w:p>
    <w:p w14:paraId="7AE7B720" w14:textId="77777777" w:rsidR="00E8559B" w:rsidRPr="006A54CC" w:rsidRDefault="00E8559B" w:rsidP="00E8559B">
      <w:pPr>
        <w:rPr>
          <w:rFonts w:ascii="Times New Roman" w:hAnsi="Times New Roman" w:cs="Times New Roman"/>
        </w:rPr>
      </w:pPr>
      <w:r>
        <w:rPr>
          <w:rFonts w:ascii="Times New Roman" w:hAnsi="Times New Roman" w:cs="Times New Roman"/>
        </w:rPr>
        <w:t>Cory</w:t>
      </w:r>
      <w:r w:rsidRPr="006A54CC">
        <w:rPr>
          <w:rFonts w:ascii="Times New Roman" w:hAnsi="Times New Roman" w:cs="Times New Roman"/>
        </w:rPr>
        <w:t xml:space="preserve"> </w:t>
      </w:r>
      <w:r>
        <w:rPr>
          <w:rFonts w:ascii="Times New Roman" w:hAnsi="Times New Roman" w:cs="Times New Roman"/>
        </w:rPr>
        <w:t>McDonald</w:t>
      </w:r>
    </w:p>
    <w:p w14:paraId="26693585" w14:textId="77777777" w:rsidR="00E8559B" w:rsidRPr="006A54CC" w:rsidRDefault="00000000" w:rsidP="00E8559B">
      <w:pPr>
        <w:rPr>
          <w:rFonts w:ascii="Times New Roman" w:hAnsi="Times New Roman" w:cs="Times New Roman"/>
        </w:rPr>
      </w:pPr>
      <w:hyperlink r:id="rId14" w:history="1">
        <w:r w:rsidR="00E8559B" w:rsidRPr="00A02F84">
          <w:rPr>
            <w:rStyle w:val="Hyperlink"/>
            <w:rFonts w:ascii="Times New Roman" w:hAnsi="Times New Roman" w:cs="Times New Roman"/>
          </w:rPr>
          <w:t>cory.mcdonald@alaska.gov</w:t>
        </w:r>
      </w:hyperlink>
    </w:p>
    <w:p w14:paraId="5D48F791" w14:textId="74B885D9" w:rsidR="006073B1" w:rsidRPr="00FE221C" w:rsidRDefault="00E8559B" w:rsidP="00E8559B">
      <w:pPr>
        <w:rPr>
          <w:rFonts w:ascii="Times New Roman" w:hAnsi="Times New Roman" w:cs="Times New Roman"/>
        </w:rPr>
      </w:pPr>
      <w:r w:rsidRPr="006A54CC">
        <w:rPr>
          <w:rFonts w:ascii="Times New Roman" w:hAnsi="Times New Roman" w:cs="Times New Roman"/>
        </w:rPr>
        <w:t>907-451-5172</w:t>
      </w:r>
      <w:r>
        <w:rPr>
          <w:rFonts w:ascii="Times New Roman" w:hAnsi="Times New Roman" w:cs="Times New Roman"/>
        </w:rPr>
        <w:t xml:space="preserve"> </w:t>
      </w:r>
    </w:p>
    <w:sectPr w:rsidR="006073B1" w:rsidRPr="00FE221C" w:rsidSect="003A3127">
      <w:headerReference w:type="default" r:id="rId15"/>
      <w:footerReference w:type="default" r:id="rId16"/>
      <w:type w:val="continuous"/>
      <w:pgSz w:w="12240" w:h="15840"/>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5EED1" w14:textId="77777777" w:rsidR="004C184F" w:rsidRDefault="004C184F" w:rsidP="00E74F39">
      <w:r>
        <w:separator/>
      </w:r>
    </w:p>
  </w:endnote>
  <w:endnote w:type="continuationSeparator" w:id="0">
    <w:p w14:paraId="0FCE898E" w14:textId="77777777" w:rsidR="004C184F" w:rsidRDefault="004C184F" w:rsidP="00E74F39">
      <w:r>
        <w:continuationSeparator/>
      </w:r>
    </w:p>
  </w:endnote>
  <w:endnote w:type="continuationNotice" w:id="1">
    <w:p w14:paraId="1CD5790A" w14:textId="77777777" w:rsidR="004C184F" w:rsidRDefault="004C18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16935"/>
      <w:docPartObj>
        <w:docPartGallery w:val="Page Numbers (Bottom of Page)"/>
        <w:docPartUnique/>
      </w:docPartObj>
    </w:sdtPr>
    <w:sdtEndPr>
      <w:rPr>
        <w:noProof/>
      </w:rPr>
    </w:sdtEndPr>
    <w:sdtContent>
      <w:p w14:paraId="00F9A76B" w14:textId="77777777" w:rsidR="000F4891" w:rsidRDefault="000F4891">
        <w:pPr>
          <w:pStyle w:val="Footer"/>
          <w:jc w:val="right"/>
        </w:pPr>
      </w:p>
      <w:p w14:paraId="04986B79" w14:textId="77777777" w:rsidR="000F4891" w:rsidRDefault="000F4891">
        <w:pPr>
          <w:pStyle w:val="Footer"/>
          <w:jc w:val="right"/>
        </w:pPr>
      </w:p>
      <w:p w14:paraId="665FABE4" w14:textId="77777777" w:rsidR="000F4891" w:rsidRDefault="000F4891">
        <w:pPr>
          <w:pStyle w:val="Footer"/>
          <w:jc w:val="right"/>
        </w:pPr>
        <w:r>
          <w:rPr>
            <w:noProof/>
          </w:rPr>
          <w:drawing>
            <wp:anchor distT="0" distB="0" distL="114300" distR="114300" simplePos="0" relativeHeight="251658240" behindDoc="1" locked="0" layoutInCell="1" allowOverlap="1" wp14:anchorId="5A5C92F0" wp14:editId="2C7DF241">
              <wp:simplePos x="0" y="0"/>
              <wp:positionH relativeFrom="margin">
                <wp:align>left</wp:align>
              </wp:positionH>
              <wp:positionV relativeFrom="paragraph">
                <wp:posOffset>-186378</wp:posOffset>
              </wp:positionV>
              <wp:extent cx="2059305" cy="739775"/>
              <wp:effectExtent l="0" t="0" r="0" b="3175"/>
              <wp:wrapNone/>
              <wp:docPr id="1" name="Picture 1" descr="Macintosh HD:Users:ashley: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shley:Desktop:foot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336423">
          <w:rPr>
            <w:noProof/>
          </w:rPr>
          <w:t>11</w:t>
        </w:r>
        <w:r>
          <w:rPr>
            <w:noProof/>
          </w:rPr>
          <w:fldChar w:fldCharType="end"/>
        </w:r>
      </w:p>
    </w:sdtContent>
  </w:sdt>
  <w:p w14:paraId="7F52323C" w14:textId="77777777" w:rsidR="000F4891" w:rsidRPr="00E74AE4" w:rsidRDefault="000F4891" w:rsidP="00E74AE4">
    <w:pPr>
      <w:pStyle w:val="Footer"/>
      <w:jc w:val="center"/>
      <w:rPr>
        <w:sz w:val="28"/>
      </w:rPr>
    </w:pPr>
    <w:r w:rsidRPr="00E74AE4">
      <w:rPr>
        <w:sz w:val="28"/>
      </w:rPr>
      <w:t>www.dec.alaska.gov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2303D" w14:textId="77777777" w:rsidR="004C184F" w:rsidRDefault="004C184F" w:rsidP="00E74F39">
      <w:r>
        <w:separator/>
      </w:r>
    </w:p>
  </w:footnote>
  <w:footnote w:type="continuationSeparator" w:id="0">
    <w:p w14:paraId="24B473A5" w14:textId="77777777" w:rsidR="004C184F" w:rsidRDefault="004C184F" w:rsidP="00E74F39">
      <w:r>
        <w:continuationSeparator/>
      </w:r>
    </w:p>
  </w:footnote>
  <w:footnote w:type="continuationNotice" w:id="1">
    <w:p w14:paraId="6069DCA8" w14:textId="77777777" w:rsidR="004C184F" w:rsidRDefault="004C18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4F33" w14:textId="77777777" w:rsidR="000F4891" w:rsidRDefault="000F4891" w:rsidP="00303747">
    <w:pPr>
      <w:pStyle w:val="Header"/>
      <w:tabs>
        <w:tab w:val="clear" w:pos="4320"/>
        <w:tab w:val="clear" w:pos="8640"/>
      </w:tabs>
      <w:ind w:left="180" w:hanging="180"/>
    </w:pPr>
    <w:r>
      <w:rPr>
        <w:noProof/>
      </w:rPr>
      <mc:AlternateContent>
        <mc:Choice Requires="wps">
          <w:drawing>
            <wp:anchor distT="45720" distB="45720" distL="114300" distR="114300" simplePos="0" relativeHeight="251658241" behindDoc="0" locked="0" layoutInCell="1" allowOverlap="1" wp14:anchorId="64559153" wp14:editId="41B51111">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14:paraId="295B9CAC" w14:textId="77777777" w:rsidR="000F4891" w:rsidRDefault="000F4891" w:rsidP="00303747">
                          <w:pPr>
                            <w:pStyle w:val="Header"/>
                            <w:ind w:left="180" w:hanging="180"/>
                          </w:pPr>
                          <w:r>
                            <w:t>Woodstove List</w:t>
                          </w:r>
                        </w:p>
                        <w:p w14:paraId="3A964D60" w14:textId="16C286DD" w:rsidR="000F4891" w:rsidRDefault="000F4891" w:rsidP="00303747">
                          <w:pPr>
                            <w:pStyle w:val="Header"/>
                            <w:ind w:left="180" w:hanging="180"/>
                          </w:pPr>
                          <w:r>
                            <w:t>Updat</w:t>
                          </w:r>
                          <w:r w:rsidRPr="005B50A1">
                            <w:t xml:space="preserve">ed: </w:t>
                          </w:r>
                          <w:r w:rsidR="004D285A">
                            <w:t>0</w:t>
                          </w:r>
                          <w:r w:rsidR="00765197">
                            <w:t>6</w:t>
                          </w:r>
                          <w:r w:rsidR="009C66C7">
                            <w:t>-</w:t>
                          </w:r>
                          <w:r w:rsidR="00894297">
                            <w:t>202</w:t>
                          </w:r>
                          <w:r w:rsidR="004D285A">
                            <w:t>4</w:t>
                          </w:r>
                          <w:r w:rsidR="007D2E1F">
                            <w:t xml:space="preserve"> </w:t>
                          </w:r>
                        </w:p>
                        <w:p w14:paraId="33231C04" w14:textId="77777777" w:rsidR="000F4891" w:rsidRDefault="000F48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59153" id="_x0000_t202" coordsize="21600,21600" o:spt="202" path="m,l,21600r21600,l21600,xe">
              <v:stroke joinstyle="miter"/>
              <v:path gradientshapeok="t" o:connecttype="rect"/>
            </v:shapetype>
            <v:shape id="Text Box 217" o:spid="_x0000_s1026" type="#_x0000_t202" style="position:absolute;left:0;text-align:left;margin-left:335.8pt;margin-top:2pt;width:210.35pt;height:3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FJDQ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" stroked="f">
              <v:textbox>
                <w:txbxContent>
                  <w:p w14:paraId="295B9CAC" w14:textId="77777777" w:rsidR="000F4891" w:rsidRDefault="000F4891" w:rsidP="00303747">
                    <w:pPr>
                      <w:pStyle w:val="Header"/>
                      <w:ind w:left="180" w:hanging="180"/>
                    </w:pPr>
                    <w:r>
                      <w:t>Woodstove List</w:t>
                    </w:r>
                  </w:p>
                  <w:p w14:paraId="3A964D60" w14:textId="16C286DD" w:rsidR="000F4891" w:rsidRDefault="000F4891" w:rsidP="00303747">
                    <w:pPr>
                      <w:pStyle w:val="Header"/>
                      <w:ind w:left="180" w:hanging="180"/>
                    </w:pPr>
                    <w:r>
                      <w:t>Updat</w:t>
                    </w:r>
                    <w:r w:rsidRPr="005B50A1">
                      <w:t xml:space="preserve">ed: </w:t>
                    </w:r>
                    <w:r w:rsidR="004D285A">
                      <w:t>0</w:t>
                    </w:r>
                    <w:r w:rsidR="00765197">
                      <w:t>6</w:t>
                    </w:r>
                    <w:r w:rsidR="009C66C7">
                      <w:t>-</w:t>
                    </w:r>
                    <w:r w:rsidR="00894297">
                      <w:t>202</w:t>
                    </w:r>
                    <w:r w:rsidR="004D285A">
                      <w:t>4</w:t>
                    </w:r>
                    <w:r w:rsidR="007D2E1F">
                      <w:t xml:space="preserve"> </w:t>
                    </w:r>
                  </w:p>
                  <w:p w14:paraId="33231C04" w14:textId="77777777" w:rsidR="000F4891" w:rsidRDefault="000F4891"/>
                </w:txbxContent>
              </v:textbox>
              <w10:wrap type="square"/>
            </v:shape>
          </w:pict>
        </mc:Fallback>
      </mc:AlternateContent>
    </w:r>
    <w:r w:rsidRPr="00303747">
      <w:rPr>
        <w:b/>
      </w:rPr>
      <w:t>Alaska Department of Environmental Conservation</w:t>
    </w:r>
    <w:r w:rsidRPr="00E74AE4">
      <w:t xml:space="preserve"> </w:t>
    </w:r>
  </w:p>
  <w:p w14:paraId="58B33F01" w14:textId="77777777" w:rsidR="000F4891" w:rsidRDefault="000F4891" w:rsidP="00303747">
    <w:pPr>
      <w:pStyle w:val="Header"/>
      <w:tabs>
        <w:tab w:val="clear" w:pos="4320"/>
        <w:tab w:val="clear" w:pos="8640"/>
      </w:tabs>
      <w:ind w:left="180" w:hanging="180"/>
    </w:pPr>
    <w:r>
      <w:t>Division of Air Quality</w:t>
    </w:r>
  </w:p>
  <w:p w14:paraId="6F84DD48" w14:textId="77777777" w:rsidR="000F4891" w:rsidRDefault="000F48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98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9F298F"/>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B8792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C96526"/>
    <w:multiLevelType w:val="hybridMultilevel"/>
    <w:tmpl w:val="52307442"/>
    <w:lvl w:ilvl="0" w:tplc="94201156">
      <w:start w:val="1"/>
      <w:numFmt w:val="bullet"/>
      <w:lvlText w:val=""/>
      <w:lvlJc w:val="left"/>
      <w:pPr>
        <w:tabs>
          <w:tab w:val="num" w:pos="720"/>
        </w:tabs>
        <w:ind w:left="720" w:hanging="360"/>
      </w:pPr>
      <w:rPr>
        <w:rFonts w:ascii="Symbol" w:hAnsi="Symbol" w:hint="default"/>
        <w:sz w:val="20"/>
      </w:rPr>
    </w:lvl>
    <w:lvl w:ilvl="1" w:tplc="7EDAD9D8" w:tentative="1">
      <w:start w:val="1"/>
      <w:numFmt w:val="bullet"/>
      <w:lvlText w:val="o"/>
      <w:lvlJc w:val="left"/>
      <w:pPr>
        <w:tabs>
          <w:tab w:val="num" w:pos="1440"/>
        </w:tabs>
        <w:ind w:left="1440" w:hanging="360"/>
      </w:pPr>
      <w:rPr>
        <w:rFonts w:ascii="Courier New" w:hAnsi="Courier New" w:hint="default"/>
        <w:sz w:val="20"/>
      </w:rPr>
    </w:lvl>
    <w:lvl w:ilvl="2" w:tplc="DAD81CE0" w:tentative="1">
      <w:start w:val="1"/>
      <w:numFmt w:val="bullet"/>
      <w:lvlText w:val=""/>
      <w:lvlJc w:val="left"/>
      <w:pPr>
        <w:tabs>
          <w:tab w:val="num" w:pos="2160"/>
        </w:tabs>
        <w:ind w:left="2160" w:hanging="360"/>
      </w:pPr>
      <w:rPr>
        <w:rFonts w:ascii="Wingdings" w:hAnsi="Wingdings" w:hint="default"/>
        <w:sz w:val="20"/>
      </w:rPr>
    </w:lvl>
    <w:lvl w:ilvl="3" w:tplc="0D94662E" w:tentative="1">
      <w:start w:val="1"/>
      <w:numFmt w:val="bullet"/>
      <w:lvlText w:val=""/>
      <w:lvlJc w:val="left"/>
      <w:pPr>
        <w:tabs>
          <w:tab w:val="num" w:pos="2880"/>
        </w:tabs>
        <w:ind w:left="2880" w:hanging="360"/>
      </w:pPr>
      <w:rPr>
        <w:rFonts w:ascii="Wingdings" w:hAnsi="Wingdings" w:hint="default"/>
        <w:sz w:val="20"/>
      </w:rPr>
    </w:lvl>
    <w:lvl w:ilvl="4" w:tplc="6EDEDDD2" w:tentative="1">
      <w:start w:val="1"/>
      <w:numFmt w:val="bullet"/>
      <w:lvlText w:val=""/>
      <w:lvlJc w:val="left"/>
      <w:pPr>
        <w:tabs>
          <w:tab w:val="num" w:pos="3600"/>
        </w:tabs>
        <w:ind w:left="3600" w:hanging="360"/>
      </w:pPr>
      <w:rPr>
        <w:rFonts w:ascii="Wingdings" w:hAnsi="Wingdings" w:hint="default"/>
        <w:sz w:val="20"/>
      </w:rPr>
    </w:lvl>
    <w:lvl w:ilvl="5" w:tplc="63807CFE" w:tentative="1">
      <w:start w:val="1"/>
      <w:numFmt w:val="bullet"/>
      <w:lvlText w:val=""/>
      <w:lvlJc w:val="left"/>
      <w:pPr>
        <w:tabs>
          <w:tab w:val="num" w:pos="4320"/>
        </w:tabs>
        <w:ind w:left="4320" w:hanging="360"/>
      </w:pPr>
      <w:rPr>
        <w:rFonts w:ascii="Wingdings" w:hAnsi="Wingdings" w:hint="default"/>
        <w:sz w:val="20"/>
      </w:rPr>
    </w:lvl>
    <w:lvl w:ilvl="6" w:tplc="7BB4409E" w:tentative="1">
      <w:start w:val="1"/>
      <w:numFmt w:val="bullet"/>
      <w:lvlText w:val=""/>
      <w:lvlJc w:val="left"/>
      <w:pPr>
        <w:tabs>
          <w:tab w:val="num" w:pos="5040"/>
        </w:tabs>
        <w:ind w:left="5040" w:hanging="360"/>
      </w:pPr>
      <w:rPr>
        <w:rFonts w:ascii="Wingdings" w:hAnsi="Wingdings" w:hint="default"/>
        <w:sz w:val="20"/>
      </w:rPr>
    </w:lvl>
    <w:lvl w:ilvl="7" w:tplc="71622178" w:tentative="1">
      <w:start w:val="1"/>
      <w:numFmt w:val="bullet"/>
      <w:lvlText w:val=""/>
      <w:lvlJc w:val="left"/>
      <w:pPr>
        <w:tabs>
          <w:tab w:val="num" w:pos="5760"/>
        </w:tabs>
        <w:ind w:left="5760" w:hanging="360"/>
      </w:pPr>
      <w:rPr>
        <w:rFonts w:ascii="Wingdings" w:hAnsi="Wingdings" w:hint="default"/>
        <w:sz w:val="20"/>
      </w:rPr>
    </w:lvl>
    <w:lvl w:ilvl="8" w:tplc="7A86F11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A32ED"/>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A36209"/>
    <w:multiLevelType w:val="hybridMultilevel"/>
    <w:tmpl w:val="727672AA"/>
    <w:lvl w:ilvl="0" w:tplc="D9A4289E">
      <w:start w:val="1"/>
      <w:numFmt w:val="bullet"/>
      <w:lvlText w:val=""/>
      <w:lvlJc w:val="left"/>
      <w:pPr>
        <w:tabs>
          <w:tab w:val="num" w:pos="720"/>
        </w:tabs>
        <w:ind w:left="720" w:hanging="360"/>
      </w:pPr>
      <w:rPr>
        <w:rFonts w:ascii="Symbol" w:hAnsi="Symbol" w:hint="default"/>
        <w:sz w:val="20"/>
      </w:rPr>
    </w:lvl>
    <w:lvl w:ilvl="1" w:tplc="A64E8A20" w:tentative="1">
      <w:start w:val="1"/>
      <w:numFmt w:val="bullet"/>
      <w:lvlText w:val="o"/>
      <w:lvlJc w:val="left"/>
      <w:pPr>
        <w:tabs>
          <w:tab w:val="num" w:pos="1440"/>
        </w:tabs>
        <w:ind w:left="1440" w:hanging="360"/>
      </w:pPr>
      <w:rPr>
        <w:rFonts w:ascii="Courier New" w:hAnsi="Courier New" w:hint="default"/>
        <w:sz w:val="20"/>
      </w:rPr>
    </w:lvl>
    <w:lvl w:ilvl="2" w:tplc="532C3E44" w:tentative="1">
      <w:start w:val="1"/>
      <w:numFmt w:val="bullet"/>
      <w:lvlText w:val=""/>
      <w:lvlJc w:val="left"/>
      <w:pPr>
        <w:tabs>
          <w:tab w:val="num" w:pos="2160"/>
        </w:tabs>
        <w:ind w:left="2160" w:hanging="360"/>
      </w:pPr>
      <w:rPr>
        <w:rFonts w:ascii="Wingdings" w:hAnsi="Wingdings" w:hint="default"/>
        <w:sz w:val="20"/>
      </w:rPr>
    </w:lvl>
    <w:lvl w:ilvl="3" w:tplc="FFC01E78" w:tentative="1">
      <w:start w:val="1"/>
      <w:numFmt w:val="bullet"/>
      <w:lvlText w:val=""/>
      <w:lvlJc w:val="left"/>
      <w:pPr>
        <w:tabs>
          <w:tab w:val="num" w:pos="2880"/>
        </w:tabs>
        <w:ind w:left="2880" w:hanging="360"/>
      </w:pPr>
      <w:rPr>
        <w:rFonts w:ascii="Wingdings" w:hAnsi="Wingdings" w:hint="default"/>
        <w:sz w:val="20"/>
      </w:rPr>
    </w:lvl>
    <w:lvl w:ilvl="4" w:tplc="274CFE8C" w:tentative="1">
      <w:start w:val="1"/>
      <w:numFmt w:val="bullet"/>
      <w:lvlText w:val=""/>
      <w:lvlJc w:val="left"/>
      <w:pPr>
        <w:tabs>
          <w:tab w:val="num" w:pos="3600"/>
        </w:tabs>
        <w:ind w:left="3600" w:hanging="360"/>
      </w:pPr>
      <w:rPr>
        <w:rFonts w:ascii="Wingdings" w:hAnsi="Wingdings" w:hint="default"/>
        <w:sz w:val="20"/>
      </w:rPr>
    </w:lvl>
    <w:lvl w:ilvl="5" w:tplc="C39A91D8" w:tentative="1">
      <w:start w:val="1"/>
      <w:numFmt w:val="bullet"/>
      <w:lvlText w:val=""/>
      <w:lvlJc w:val="left"/>
      <w:pPr>
        <w:tabs>
          <w:tab w:val="num" w:pos="4320"/>
        </w:tabs>
        <w:ind w:left="4320" w:hanging="360"/>
      </w:pPr>
      <w:rPr>
        <w:rFonts w:ascii="Wingdings" w:hAnsi="Wingdings" w:hint="default"/>
        <w:sz w:val="20"/>
      </w:rPr>
    </w:lvl>
    <w:lvl w:ilvl="6" w:tplc="A6300FFC" w:tentative="1">
      <w:start w:val="1"/>
      <w:numFmt w:val="bullet"/>
      <w:lvlText w:val=""/>
      <w:lvlJc w:val="left"/>
      <w:pPr>
        <w:tabs>
          <w:tab w:val="num" w:pos="5040"/>
        </w:tabs>
        <w:ind w:left="5040" w:hanging="360"/>
      </w:pPr>
      <w:rPr>
        <w:rFonts w:ascii="Wingdings" w:hAnsi="Wingdings" w:hint="default"/>
        <w:sz w:val="20"/>
      </w:rPr>
    </w:lvl>
    <w:lvl w:ilvl="7" w:tplc="AE962290" w:tentative="1">
      <w:start w:val="1"/>
      <w:numFmt w:val="bullet"/>
      <w:lvlText w:val=""/>
      <w:lvlJc w:val="left"/>
      <w:pPr>
        <w:tabs>
          <w:tab w:val="num" w:pos="5760"/>
        </w:tabs>
        <w:ind w:left="5760" w:hanging="360"/>
      </w:pPr>
      <w:rPr>
        <w:rFonts w:ascii="Wingdings" w:hAnsi="Wingdings" w:hint="default"/>
        <w:sz w:val="20"/>
      </w:rPr>
    </w:lvl>
    <w:lvl w:ilvl="8" w:tplc="703A03E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61FA8"/>
    <w:multiLevelType w:val="hybridMultilevel"/>
    <w:tmpl w:val="37FAE04A"/>
    <w:lvl w:ilvl="0" w:tplc="8EDCF638">
      <w:start w:val="1"/>
      <w:numFmt w:val="bullet"/>
      <w:lvlText w:val=""/>
      <w:lvlJc w:val="left"/>
      <w:pPr>
        <w:tabs>
          <w:tab w:val="num" w:pos="720"/>
        </w:tabs>
        <w:ind w:left="720" w:hanging="360"/>
      </w:pPr>
      <w:rPr>
        <w:rFonts w:ascii="Symbol" w:hAnsi="Symbol" w:hint="default"/>
        <w:sz w:val="20"/>
      </w:rPr>
    </w:lvl>
    <w:lvl w:ilvl="1" w:tplc="83E2F48E" w:tentative="1">
      <w:start w:val="1"/>
      <w:numFmt w:val="bullet"/>
      <w:lvlText w:val="o"/>
      <w:lvlJc w:val="left"/>
      <w:pPr>
        <w:tabs>
          <w:tab w:val="num" w:pos="1440"/>
        </w:tabs>
        <w:ind w:left="1440" w:hanging="360"/>
      </w:pPr>
      <w:rPr>
        <w:rFonts w:ascii="Courier New" w:hAnsi="Courier New" w:hint="default"/>
        <w:sz w:val="20"/>
      </w:rPr>
    </w:lvl>
    <w:lvl w:ilvl="2" w:tplc="703C2EC2" w:tentative="1">
      <w:start w:val="1"/>
      <w:numFmt w:val="bullet"/>
      <w:lvlText w:val=""/>
      <w:lvlJc w:val="left"/>
      <w:pPr>
        <w:tabs>
          <w:tab w:val="num" w:pos="2160"/>
        </w:tabs>
        <w:ind w:left="2160" w:hanging="360"/>
      </w:pPr>
      <w:rPr>
        <w:rFonts w:ascii="Wingdings" w:hAnsi="Wingdings" w:hint="default"/>
        <w:sz w:val="20"/>
      </w:rPr>
    </w:lvl>
    <w:lvl w:ilvl="3" w:tplc="436E3550" w:tentative="1">
      <w:start w:val="1"/>
      <w:numFmt w:val="bullet"/>
      <w:lvlText w:val=""/>
      <w:lvlJc w:val="left"/>
      <w:pPr>
        <w:tabs>
          <w:tab w:val="num" w:pos="2880"/>
        </w:tabs>
        <w:ind w:left="2880" w:hanging="360"/>
      </w:pPr>
      <w:rPr>
        <w:rFonts w:ascii="Wingdings" w:hAnsi="Wingdings" w:hint="default"/>
        <w:sz w:val="20"/>
      </w:rPr>
    </w:lvl>
    <w:lvl w:ilvl="4" w:tplc="C46041A8" w:tentative="1">
      <w:start w:val="1"/>
      <w:numFmt w:val="bullet"/>
      <w:lvlText w:val=""/>
      <w:lvlJc w:val="left"/>
      <w:pPr>
        <w:tabs>
          <w:tab w:val="num" w:pos="3600"/>
        </w:tabs>
        <w:ind w:left="3600" w:hanging="360"/>
      </w:pPr>
      <w:rPr>
        <w:rFonts w:ascii="Wingdings" w:hAnsi="Wingdings" w:hint="default"/>
        <w:sz w:val="20"/>
      </w:rPr>
    </w:lvl>
    <w:lvl w:ilvl="5" w:tplc="2BCC852A" w:tentative="1">
      <w:start w:val="1"/>
      <w:numFmt w:val="bullet"/>
      <w:lvlText w:val=""/>
      <w:lvlJc w:val="left"/>
      <w:pPr>
        <w:tabs>
          <w:tab w:val="num" w:pos="4320"/>
        </w:tabs>
        <w:ind w:left="4320" w:hanging="360"/>
      </w:pPr>
      <w:rPr>
        <w:rFonts w:ascii="Wingdings" w:hAnsi="Wingdings" w:hint="default"/>
        <w:sz w:val="20"/>
      </w:rPr>
    </w:lvl>
    <w:lvl w:ilvl="6" w:tplc="439AE232" w:tentative="1">
      <w:start w:val="1"/>
      <w:numFmt w:val="bullet"/>
      <w:lvlText w:val=""/>
      <w:lvlJc w:val="left"/>
      <w:pPr>
        <w:tabs>
          <w:tab w:val="num" w:pos="5040"/>
        </w:tabs>
        <w:ind w:left="5040" w:hanging="360"/>
      </w:pPr>
      <w:rPr>
        <w:rFonts w:ascii="Wingdings" w:hAnsi="Wingdings" w:hint="default"/>
        <w:sz w:val="20"/>
      </w:rPr>
    </w:lvl>
    <w:lvl w:ilvl="7" w:tplc="523ADCD8" w:tentative="1">
      <w:start w:val="1"/>
      <w:numFmt w:val="bullet"/>
      <w:lvlText w:val=""/>
      <w:lvlJc w:val="left"/>
      <w:pPr>
        <w:tabs>
          <w:tab w:val="num" w:pos="5760"/>
        </w:tabs>
        <w:ind w:left="5760" w:hanging="360"/>
      </w:pPr>
      <w:rPr>
        <w:rFonts w:ascii="Wingdings" w:hAnsi="Wingdings" w:hint="default"/>
        <w:sz w:val="20"/>
      </w:rPr>
    </w:lvl>
    <w:lvl w:ilvl="8" w:tplc="F14454C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D17E2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B7EC9"/>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114C4D"/>
    <w:multiLevelType w:val="hybridMultilevel"/>
    <w:tmpl w:val="EF72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909DF"/>
    <w:multiLevelType w:val="hybridMultilevel"/>
    <w:tmpl w:val="B1081064"/>
    <w:lvl w:ilvl="0" w:tplc="AC549F1C">
      <w:start w:val="1"/>
      <w:numFmt w:val="bullet"/>
      <w:lvlText w:val=""/>
      <w:lvlJc w:val="left"/>
      <w:pPr>
        <w:tabs>
          <w:tab w:val="num" w:pos="720"/>
        </w:tabs>
        <w:ind w:left="720" w:hanging="360"/>
      </w:pPr>
      <w:rPr>
        <w:rFonts w:ascii="Symbol" w:hAnsi="Symbol" w:hint="default"/>
        <w:sz w:val="20"/>
      </w:rPr>
    </w:lvl>
    <w:lvl w:ilvl="1" w:tplc="7144E0AC" w:tentative="1">
      <w:start w:val="1"/>
      <w:numFmt w:val="bullet"/>
      <w:lvlText w:val="o"/>
      <w:lvlJc w:val="left"/>
      <w:pPr>
        <w:tabs>
          <w:tab w:val="num" w:pos="1440"/>
        </w:tabs>
        <w:ind w:left="1440" w:hanging="360"/>
      </w:pPr>
      <w:rPr>
        <w:rFonts w:ascii="Courier New" w:hAnsi="Courier New" w:hint="default"/>
        <w:sz w:val="20"/>
      </w:rPr>
    </w:lvl>
    <w:lvl w:ilvl="2" w:tplc="A7223810" w:tentative="1">
      <w:start w:val="1"/>
      <w:numFmt w:val="bullet"/>
      <w:lvlText w:val=""/>
      <w:lvlJc w:val="left"/>
      <w:pPr>
        <w:tabs>
          <w:tab w:val="num" w:pos="2160"/>
        </w:tabs>
        <w:ind w:left="2160" w:hanging="360"/>
      </w:pPr>
      <w:rPr>
        <w:rFonts w:ascii="Wingdings" w:hAnsi="Wingdings" w:hint="default"/>
        <w:sz w:val="20"/>
      </w:rPr>
    </w:lvl>
    <w:lvl w:ilvl="3" w:tplc="1AD6FBE0" w:tentative="1">
      <w:start w:val="1"/>
      <w:numFmt w:val="bullet"/>
      <w:lvlText w:val=""/>
      <w:lvlJc w:val="left"/>
      <w:pPr>
        <w:tabs>
          <w:tab w:val="num" w:pos="2880"/>
        </w:tabs>
        <w:ind w:left="2880" w:hanging="360"/>
      </w:pPr>
      <w:rPr>
        <w:rFonts w:ascii="Wingdings" w:hAnsi="Wingdings" w:hint="default"/>
        <w:sz w:val="20"/>
      </w:rPr>
    </w:lvl>
    <w:lvl w:ilvl="4" w:tplc="4A62F6B8" w:tentative="1">
      <w:start w:val="1"/>
      <w:numFmt w:val="bullet"/>
      <w:lvlText w:val=""/>
      <w:lvlJc w:val="left"/>
      <w:pPr>
        <w:tabs>
          <w:tab w:val="num" w:pos="3600"/>
        </w:tabs>
        <w:ind w:left="3600" w:hanging="360"/>
      </w:pPr>
      <w:rPr>
        <w:rFonts w:ascii="Wingdings" w:hAnsi="Wingdings" w:hint="default"/>
        <w:sz w:val="20"/>
      </w:rPr>
    </w:lvl>
    <w:lvl w:ilvl="5" w:tplc="72F832BE" w:tentative="1">
      <w:start w:val="1"/>
      <w:numFmt w:val="bullet"/>
      <w:lvlText w:val=""/>
      <w:lvlJc w:val="left"/>
      <w:pPr>
        <w:tabs>
          <w:tab w:val="num" w:pos="4320"/>
        </w:tabs>
        <w:ind w:left="4320" w:hanging="360"/>
      </w:pPr>
      <w:rPr>
        <w:rFonts w:ascii="Wingdings" w:hAnsi="Wingdings" w:hint="default"/>
        <w:sz w:val="20"/>
      </w:rPr>
    </w:lvl>
    <w:lvl w:ilvl="6" w:tplc="10D61EC4" w:tentative="1">
      <w:start w:val="1"/>
      <w:numFmt w:val="bullet"/>
      <w:lvlText w:val=""/>
      <w:lvlJc w:val="left"/>
      <w:pPr>
        <w:tabs>
          <w:tab w:val="num" w:pos="5040"/>
        </w:tabs>
        <w:ind w:left="5040" w:hanging="360"/>
      </w:pPr>
      <w:rPr>
        <w:rFonts w:ascii="Wingdings" w:hAnsi="Wingdings" w:hint="default"/>
        <w:sz w:val="20"/>
      </w:rPr>
    </w:lvl>
    <w:lvl w:ilvl="7" w:tplc="C8BEC1AC" w:tentative="1">
      <w:start w:val="1"/>
      <w:numFmt w:val="bullet"/>
      <w:lvlText w:val=""/>
      <w:lvlJc w:val="left"/>
      <w:pPr>
        <w:tabs>
          <w:tab w:val="num" w:pos="5760"/>
        </w:tabs>
        <w:ind w:left="5760" w:hanging="360"/>
      </w:pPr>
      <w:rPr>
        <w:rFonts w:ascii="Wingdings" w:hAnsi="Wingdings" w:hint="default"/>
        <w:sz w:val="20"/>
      </w:rPr>
    </w:lvl>
    <w:lvl w:ilvl="8" w:tplc="8E9A481A"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F65F3"/>
    <w:multiLevelType w:val="hybridMultilevel"/>
    <w:tmpl w:val="EE001790"/>
    <w:lvl w:ilvl="0" w:tplc="653E5D98">
      <w:start w:val="1"/>
      <w:numFmt w:val="bullet"/>
      <w:lvlText w:val=""/>
      <w:lvlJc w:val="left"/>
      <w:pPr>
        <w:tabs>
          <w:tab w:val="num" w:pos="720"/>
        </w:tabs>
        <w:ind w:left="720" w:hanging="360"/>
      </w:pPr>
      <w:rPr>
        <w:rFonts w:ascii="Symbol" w:hAnsi="Symbol" w:hint="default"/>
        <w:sz w:val="20"/>
      </w:rPr>
    </w:lvl>
    <w:lvl w:ilvl="1" w:tplc="28965F00" w:tentative="1">
      <w:start w:val="1"/>
      <w:numFmt w:val="bullet"/>
      <w:lvlText w:val="o"/>
      <w:lvlJc w:val="left"/>
      <w:pPr>
        <w:tabs>
          <w:tab w:val="num" w:pos="1440"/>
        </w:tabs>
        <w:ind w:left="1440" w:hanging="360"/>
      </w:pPr>
      <w:rPr>
        <w:rFonts w:ascii="Courier New" w:hAnsi="Courier New" w:hint="default"/>
        <w:sz w:val="20"/>
      </w:rPr>
    </w:lvl>
    <w:lvl w:ilvl="2" w:tplc="F6D6F11A" w:tentative="1">
      <w:start w:val="1"/>
      <w:numFmt w:val="bullet"/>
      <w:lvlText w:val=""/>
      <w:lvlJc w:val="left"/>
      <w:pPr>
        <w:tabs>
          <w:tab w:val="num" w:pos="2160"/>
        </w:tabs>
        <w:ind w:left="2160" w:hanging="360"/>
      </w:pPr>
      <w:rPr>
        <w:rFonts w:ascii="Wingdings" w:hAnsi="Wingdings" w:hint="default"/>
        <w:sz w:val="20"/>
      </w:rPr>
    </w:lvl>
    <w:lvl w:ilvl="3" w:tplc="1A12AAEA" w:tentative="1">
      <w:start w:val="1"/>
      <w:numFmt w:val="bullet"/>
      <w:lvlText w:val=""/>
      <w:lvlJc w:val="left"/>
      <w:pPr>
        <w:tabs>
          <w:tab w:val="num" w:pos="2880"/>
        </w:tabs>
        <w:ind w:left="2880" w:hanging="360"/>
      </w:pPr>
      <w:rPr>
        <w:rFonts w:ascii="Wingdings" w:hAnsi="Wingdings" w:hint="default"/>
        <w:sz w:val="20"/>
      </w:rPr>
    </w:lvl>
    <w:lvl w:ilvl="4" w:tplc="7228F6B0" w:tentative="1">
      <w:start w:val="1"/>
      <w:numFmt w:val="bullet"/>
      <w:lvlText w:val=""/>
      <w:lvlJc w:val="left"/>
      <w:pPr>
        <w:tabs>
          <w:tab w:val="num" w:pos="3600"/>
        </w:tabs>
        <w:ind w:left="3600" w:hanging="360"/>
      </w:pPr>
      <w:rPr>
        <w:rFonts w:ascii="Wingdings" w:hAnsi="Wingdings" w:hint="default"/>
        <w:sz w:val="20"/>
      </w:rPr>
    </w:lvl>
    <w:lvl w:ilvl="5" w:tplc="42981632" w:tentative="1">
      <w:start w:val="1"/>
      <w:numFmt w:val="bullet"/>
      <w:lvlText w:val=""/>
      <w:lvlJc w:val="left"/>
      <w:pPr>
        <w:tabs>
          <w:tab w:val="num" w:pos="4320"/>
        </w:tabs>
        <w:ind w:left="4320" w:hanging="360"/>
      </w:pPr>
      <w:rPr>
        <w:rFonts w:ascii="Wingdings" w:hAnsi="Wingdings" w:hint="default"/>
        <w:sz w:val="20"/>
      </w:rPr>
    </w:lvl>
    <w:lvl w:ilvl="6" w:tplc="F818793A" w:tentative="1">
      <w:start w:val="1"/>
      <w:numFmt w:val="bullet"/>
      <w:lvlText w:val=""/>
      <w:lvlJc w:val="left"/>
      <w:pPr>
        <w:tabs>
          <w:tab w:val="num" w:pos="5040"/>
        </w:tabs>
        <w:ind w:left="5040" w:hanging="360"/>
      </w:pPr>
      <w:rPr>
        <w:rFonts w:ascii="Wingdings" w:hAnsi="Wingdings" w:hint="default"/>
        <w:sz w:val="20"/>
      </w:rPr>
    </w:lvl>
    <w:lvl w:ilvl="7" w:tplc="28C0A94E" w:tentative="1">
      <w:start w:val="1"/>
      <w:numFmt w:val="bullet"/>
      <w:lvlText w:val=""/>
      <w:lvlJc w:val="left"/>
      <w:pPr>
        <w:tabs>
          <w:tab w:val="num" w:pos="5760"/>
        </w:tabs>
        <w:ind w:left="5760" w:hanging="360"/>
      </w:pPr>
      <w:rPr>
        <w:rFonts w:ascii="Wingdings" w:hAnsi="Wingdings" w:hint="default"/>
        <w:sz w:val="20"/>
      </w:rPr>
    </w:lvl>
    <w:lvl w:ilvl="8" w:tplc="89E6A560"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A54EC"/>
    <w:multiLevelType w:val="hybridMultilevel"/>
    <w:tmpl w:val="6BCCCF66"/>
    <w:lvl w:ilvl="0" w:tplc="E160AB24">
      <w:start w:val="1"/>
      <w:numFmt w:val="bullet"/>
      <w:lvlText w:val=""/>
      <w:lvlJc w:val="left"/>
      <w:pPr>
        <w:tabs>
          <w:tab w:val="num" w:pos="720"/>
        </w:tabs>
        <w:ind w:left="720" w:hanging="360"/>
      </w:pPr>
      <w:rPr>
        <w:rFonts w:ascii="Wingdings" w:hAnsi="Wingdings" w:hint="default"/>
        <w:sz w:val="20"/>
      </w:rPr>
    </w:lvl>
    <w:lvl w:ilvl="1" w:tplc="F2BE16F8">
      <w:start w:val="1"/>
      <w:numFmt w:val="bullet"/>
      <w:lvlText w:val="o"/>
      <w:lvlJc w:val="left"/>
      <w:pPr>
        <w:tabs>
          <w:tab w:val="num" w:pos="1440"/>
        </w:tabs>
        <w:ind w:left="1440" w:hanging="360"/>
      </w:pPr>
      <w:rPr>
        <w:rFonts w:ascii="Courier New" w:hAnsi="Courier New" w:cs="Times New Roman" w:hint="default"/>
        <w:sz w:val="20"/>
      </w:rPr>
    </w:lvl>
    <w:lvl w:ilvl="2" w:tplc="B0B82FD0">
      <w:start w:val="1"/>
      <w:numFmt w:val="bullet"/>
      <w:lvlText w:val=""/>
      <w:lvlJc w:val="left"/>
      <w:pPr>
        <w:tabs>
          <w:tab w:val="num" w:pos="2160"/>
        </w:tabs>
        <w:ind w:left="2160" w:hanging="360"/>
      </w:pPr>
      <w:rPr>
        <w:rFonts w:ascii="Wingdings" w:hAnsi="Wingdings" w:hint="default"/>
        <w:sz w:val="20"/>
      </w:rPr>
    </w:lvl>
    <w:lvl w:ilvl="3" w:tplc="87DEC220">
      <w:start w:val="1"/>
      <w:numFmt w:val="decimal"/>
      <w:lvlText w:val="%4."/>
      <w:lvlJc w:val="left"/>
      <w:pPr>
        <w:tabs>
          <w:tab w:val="num" w:pos="2880"/>
        </w:tabs>
        <w:ind w:left="2880" w:hanging="360"/>
      </w:pPr>
    </w:lvl>
    <w:lvl w:ilvl="4" w:tplc="EF6A7CDE">
      <w:start w:val="1"/>
      <w:numFmt w:val="decimal"/>
      <w:lvlText w:val="%5."/>
      <w:lvlJc w:val="left"/>
      <w:pPr>
        <w:tabs>
          <w:tab w:val="num" w:pos="3600"/>
        </w:tabs>
        <w:ind w:left="3600" w:hanging="360"/>
      </w:pPr>
    </w:lvl>
    <w:lvl w:ilvl="5" w:tplc="EAFAFFB0">
      <w:start w:val="1"/>
      <w:numFmt w:val="decimal"/>
      <w:lvlText w:val="%6."/>
      <w:lvlJc w:val="left"/>
      <w:pPr>
        <w:tabs>
          <w:tab w:val="num" w:pos="4320"/>
        </w:tabs>
        <w:ind w:left="4320" w:hanging="360"/>
      </w:pPr>
    </w:lvl>
    <w:lvl w:ilvl="6" w:tplc="85E8A51C">
      <w:start w:val="1"/>
      <w:numFmt w:val="decimal"/>
      <w:lvlText w:val="%7."/>
      <w:lvlJc w:val="left"/>
      <w:pPr>
        <w:tabs>
          <w:tab w:val="num" w:pos="5040"/>
        </w:tabs>
        <w:ind w:left="5040" w:hanging="360"/>
      </w:pPr>
    </w:lvl>
    <w:lvl w:ilvl="7" w:tplc="A80AF9EE">
      <w:start w:val="1"/>
      <w:numFmt w:val="decimal"/>
      <w:lvlText w:val="%8."/>
      <w:lvlJc w:val="left"/>
      <w:pPr>
        <w:tabs>
          <w:tab w:val="num" w:pos="5760"/>
        </w:tabs>
        <w:ind w:left="5760" w:hanging="360"/>
      </w:pPr>
    </w:lvl>
    <w:lvl w:ilvl="8" w:tplc="C0E0E010">
      <w:start w:val="1"/>
      <w:numFmt w:val="decimal"/>
      <w:lvlText w:val="%9."/>
      <w:lvlJc w:val="left"/>
      <w:pPr>
        <w:tabs>
          <w:tab w:val="num" w:pos="6480"/>
        </w:tabs>
        <w:ind w:left="6480" w:hanging="360"/>
      </w:pPr>
    </w:lvl>
  </w:abstractNum>
  <w:abstractNum w:abstractNumId="14" w15:restartNumberingAfterBreak="0">
    <w:nsid w:val="5C4174B6"/>
    <w:multiLevelType w:val="hybridMultilevel"/>
    <w:tmpl w:val="97A8A31C"/>
    <w:lvl w:ilvl="0" w:tplc="801E87B2">
      <w:start w:val="1"/>
      <w:numFmt w:val="bullet"/>
      <w:lvlText w:val=""/>
      <w:lvlJc w:val="left"/>
      <w:pPr>
        <w:tabs>
          <w:tab w:val="num" w:pos="720"/>
        </w:tabs>
        <w:ind w:left="720" w:hanging="360"/>
      </w:pPr>
      <w:rPr>
        <w:rFonts w:ascii="Wingdings" w:hAnsi="Wingdings" w:hint="default"/>
        <w:sz w:val="20"/>
      </w:rPr>
    </w:lvl>
    <w:lvl w:ilvl="1" w:tplc="1AACB6DC" w:tentative="1">
      <w:start w:val="1"/>
      <w:numFmt w:val="bullet"/>
      <w:lvlText w:val="o"/>
      <w:lvlJc w:val="left"/>
      <w:pPr>
        <w:tabs>
          <w:tab w:val="num" w:pos="1440"/>
        </w:tabs>
        <w:ind w:left="1440" w:hanging="360"/>
      </w:pPr>
      <w:rPr>
        <w:rFonts w:ascii="Courier New" w:hAnsi="Courier New" w:hint="default"/>
        <w:sz w:val="20"/>
      </w:rPr>
    </w:lvl>
    <w:lvl w:ilvl="2" w:tplc="C610F7FA" w:tentative="1">
      <w:start w:val="1"/>
      <w:numFmt w:val="bullet"/>
      <w:lvlText w:val=""/>
      <w:lvlJc w:val="left"/>
      <w:pPr>
        <w:tabs>
          <w:tab w:val="num" w:pos="2160"/>
        </w:tabs>
        <w:ind w:left="2160" w:hanging="360"/>
      </w:pPr>
      <w:rPr>
        <w:rFonts w:ascii="Wingdings" w:hAnsi="Wingdings" w:hint="default"/>
        <w:sz w:val="20"/>
      </w:rPr>
    </w:lvl>
    <w:lvl w:ilvl="3" w:tplc="ED544890" w:tentative="1">
      <w:start w:val="1"/>
      <w:numFmt w:val="bullet"/>
      <w:lvlText w:val=""/>
      <w:lvlJc w:val="left"/>
      <w:pPr>
        <w:tabs>
          <w:tab w:val="num" w:pos="2880"/>
        </w:tabs>
        <w:ind w:left="2880" w:hanging="360"/>
      </w:pPr>
      <w:rPr>
        <w:rFonts w:ascii="Wingdings" w:hAnsi="Wingdings" w:hint="default"/>
        <w:sz w:val="20"/>
      </w:rPr>
    </w:lvl>
    <w:lvl w:ilvl="4" w:tplc="12602F84" w:tentative="1">
      <w:start w:val="1"/>
      <w:numFmt w:val="bullet"/>
      <w:lvlText w:val=""/>
      <w:lvlJc w:val="left"/>
      <w:pPr>
        <w:tabs>
          <w:tab w:val="num" w:pos="3600"/>
        </w:tabs>
        <w:ind w:left="3600" w:hanging="360"/>
      </w:pPr>
      <w:rPr>
        <w:rFonts w:ascii="Wingdings" w:hAnsi="Wingdings" w:hint="default"/>
        <w:sz w:val="20"/>
      </w:rPr>
    </w:lvl>
    <w:lvl w:ilvl="5" w:tplc="4D30B9BA" w:tentative="1">
      <w:start w:val="1"/>
      <w:numFmt w:val="bullet"/>
      <w:lvlText w:val=""/>
      <w:lvlJc w:val="left"/>
      <w:pPr>
        <w:tabs>
          <w:tab w:val="num" w:pos="4320"/>
        </w:tabs>
        <w:ind w:left="4320" w:hanging="360"/>
      </w:pPr>
      <w:rPr>
        <w:rFonts w:ascii="Wingdings" w:hAnsi="Wingdings" w:hint="default"/>
        <w:sz w:val="20"/>
      </w:rPr>
    </w:lvl>
    <w:lvl w:ilvl="6" w:tplc="8D741FB8" w:tentative="1">
      <w:start w:val="1"/>
      <w:numFmt w:val="bullet"/>
      <w:lvlText w:val=""/>
      <w:lvlJc w:val="left"/>
      <w:pPr>
        <w:tabs>
          <w:tab w:val="num" w:pos="5040"/>
        </w:tabs>
        <w:ind w:left="5040" w:hanging="360"/>
      </w:pPr>
      <w:rPr>
        <w:rFonts w:ascii="Wingdings" w:hAnsi="Wingdings" w:hint="default"/>
        <w:sz w:val="20"/>
      </w:rPr>
    </w:lvl>
    <w:lvl w:ilvl="7" w:tplc="5BB0E404" w:tentative="1">
      <w:start w:val="1"/>
      <w:numFmt w:val="bullet"/>
      <w:lvlText w:val=""/>
      <w:lvlJc w:val="left"/>
      <w:pPr>
        <w:tabs>
          <w:tab w:val="num" w:pos="5760"/>
        </w:tabs>
        <w:ind w:left="5760" w:hanging="360"/>
      </w:pPr>
      <w:rPr>
        <w:rFonts w:ascii="Wingdings" w:hAnsi="Wingdings" w:hint="default"/>
        <w:sz w:val="20"/>
      </w:rPr>
    </w:lvl>
    <w:lvl w:ilvl="8" w:tplc="26E21E72"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E25F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1E04F5"/>
    <w:multiLevelType w:val="hybridMultilevel"/>
    <w:tmpl w:val="96D4B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5A52DB"/>
    <w:multiLevelType w:val="hybridMultilevel"/>
    <w:tmpl w:val="EB908AA4"/>
    <w:lvl w:ilvl="0" w:tplc="AAFC3B4C">
      <w:start w:val="1"/>
      <w:numFmt w:val="bullet"/>
      <w:lvlText w:val=""/>
      <w:lvlJc w:val="left"/>
      <w:pPr>
        <w:tabs>
          <w:tab w:val="num" w:pos="720"/>
        </w:tabs>
        <w:ind w:left="720" w:hanging="360"/>
      </w:pPr>
      <w:rPr>
        <w:rFonts w:ascii="Symbol" w:hAnsi="Symbol" w:hint="default"/>
        <w:sz w:val="20"/>
      </w:rPr>
    </w:lvl>
    <w:lvl w:ilvl="1" w:tplc="55344052" w:tentative="1">
      <w:start w:val="1"/>
      <w:numFmt w:val="bullet"/>
      <w:lvlText w:val="o"/>
      <w:lvlJc w:val="left"/>
      <w:pPr>
        <w:tabs>
          <w:tab w:val="num" w:pos="1440"/>
        </w:tabs>
        <w:ind w:left="1440" w:hanging="360"/>
      </w:pPr>
      <w:rPr>
        <w:rFonts w:ascii="Courier New" w:hAnsi="Courier New" w:hint="default"/>
        <w:sz w:val="20"/>
      </w:rPr>
    </w:lvl>
    <w:lvl w:ilvl="2" w:tplc="FB02375A" w:tentative="1">
      <w:start w:val="1"/>
      <w:numFmt w:val="bullet"/>
      <w:lvlText w:val=""/>
      <w:lvlJc w:val="left"/>
      <w:pPr>
        <w:tabs>
          <w:tab w:val="num" w:pos="2160"/>
        </w:tabs>
        <w:ind w:left="2160" w:hanging="360"/>
      </w:pPr>
      <w:rPr>
        <w:rFonts w:ascii="Wingdings" w:hAnsi="Wingdings" w:hint="default"/>
        <w:sz w:val="20"/>
      </w:rPr>
    </w:lvl>
    <w:lvl w:ilvl="3" w:tplc="C12C3CDE" w:tentative="1">
      <w:start w:val="1"/>
      <w:numFmt w:val="bullet"/>
      <w:lvlText w:val=""/>
      <w:lvlJc w:val="left"/>
      <w:pPr>
        <w:tabs>
          <w:tab w:val="num" w:pos="2880"/>
        </w:tabs>
        <w:ind w:left="2880" w:hanging="360"/>
      </w:pPr>
      <w:rPr>
        <w:rFonts w:ascii="Wingdings" w:hAnsi="Wingdings" w:hint="default"/>
        <w:sz w:val="20"/>
      </w:rPr>
    </w:lvl>
    <w:lvl w:ilvl="4" w:tplc="5E2073E8" w:tentative="1">
      <w:start w:val="1"/>
      <w:numFmt w:val="bullet"/>
      <w:lvlText w:val=""/>
      <w:lvlJc w:val="left"/>
      <w:pPr>
        <w:tabs>
          <w:tab w:val="num" w:pos="3600"/>
        </w:tabs>
        <w:ind w:left="3600" w:hanging="360"/>
      </w:pPr>
      <w:rPr>
        <w:rFonts w:ascii="Wingdings" w:hAnsi="Wingdings" w:hint="default"/>
        <w:sz w:val="20"/>
      </w:rPr>
    </w:lvl>
    <w:lvl w:ilvl="5" w:tplc="E586C812" w:tentative="1">
      <w:start w:val="1"/>
      <w:numFmt w:val="bullet"/>
      <w:lvlText w:val=""/>
      <w:lvlJc w:val="left"/>
      <w:pPr>
        <w:tabs>
          <w:tab w:val="num" w:pos="4320"/>
        </w:tabs>
        <w:ind w:left="4320" w:hanging="360"/>
      </w:pPr>
      <w:rPr>
        <w:rFonts w:ascii="Wingdings" w:hAnsi="Wingdings" w:hint="default"/>
        <w:sz w:val="20"/>
      </w:rPr>
    </w:lvl>
    <w:lvl w:ilvl="6" w:tplc="D8EC937A" w:tentative="1">
      <w:start w:val="1"/>
      <w:numFmt w:val="bullet"/>
      <w:lvlText w:val=""/>
      <w:lvlJc w:val="left"/>
      <w:pPr>
        <w:tabs>
          <w:tab w:val="num" w:pos="5040"/>
        </w:tabs>
        <w:ind w:left="5040" w:hanging="360"/>
      </w:pPr>
      <w:rPr>
        <w:rFonts w:ascii="Wingdings" w:hAnsi="Wingdings" w:hint="default"/>
        <w:sz w:val="20"/>
      </w:rPr>
    </w:lvl>
    <w:lvl w:ilvl="7" w:tplc="1782298E" w:tentative="1">
      <w:start w:val="1"/>
      <w:numFmt w:val="bullet"/>
      <w:lvlText w:val=""/>
      <w:lvlJc w:val="left"/>
      <w:pPr>
        <w:tabs>
          <w:tab w:val="num" w:pos="5760"/>
        </w:tabs>
        <w:ind w:left="5760" w:hanging="360"/>
      </w:pPr>
      <w:rPr>
        <w:rFonts w:ascii="Wingdings" w:hAnsi="Wingdings" w:hint="default"/>
        <w:sz w:val="20"/>
      </w:rPr>
    </w:lvl>
    <w:lvl w:ilvl="8" w:tplc="B706DBB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A79B3"/>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12569517">
    <w:abstractNumId w:val="12"/>
  </w:num>
  <w:num w:numId="2" w16cid:durableId="672605263">
    <w:abstractNumId w:val="3"/>
  </w:num>
  <w:num w:numId="3" w16cid:durableId="705449324">
    <w:abstractNumId w:val="11"/>
  </w:num>
  <w:num w:numId="4" w16cid:durableId="1022560276">
    <w:abstractNumId w:val="5"/>
  </w:num>
  <w:num w:numId="5" w16cid:durableId="979917000">
    <w:abstractNumId w:val="6"/>
  </w:num>
  <w:num w:numId="6" w16cid:durableId="764231084">
    <w:abstractNumId w:val="18"/>
  </w:num>
  <w:num w:numId="7" w16cid:durableId="1237352355">
    <w:abstractNumId w:val="13"/>
  </w:num>
  <w:num w:numId="8" w16cid:durableId="299456885">
    <w:abstractNumId w:val="17"/>
  </w:num>
  <w:num w:numId="9" w16cid:durableId="985621743">
    <w:abstractNumId w:val="14"/>
  </w:num>
  <w:num w:numId="10" w16cid:durableId="1571034294">
    <w:abstractNumId w:val="10"/>
  </w:num>
  <w:num w:numId="11" w16cid:durableId="798064320">
    <w:abstractNumId w:val="8"/>
  </w:num>
  <w:num w:numId="12" w16cid:durableId="243103686">
    <w:abstractNumId w:val="16"/>
  </w:num>
  <w:num w:numId="13" w16cid:durableId="400715406">
    <w:abstractNumId w:val="7"/>
  </w:num>
  <w:num w:numId="14" w16cid:durableId="1841433720">
    <w:abstractNumId w:val="9"/>
  </w:num>
  <w:num w:numId="15" w16cid:durableId="1582566706">
    <w:abstractNumId w:val="15"/>
  </w:num>
  <w:num w:numId="16" w16cid:durableId="1301767761">
    <w:abstractNumId w:val="4"/>
  </w:num>
  <w:num w:numId="17" w16cid:durableId="796677236">
    <w:abstractNumId w:val="19"/>
  </w:num>
  <w:num w:numId="18" w16cid:durableId="1740515854">
    <w:abstractNumId w:val="0"/>
  </w:num>
  <w:num w:numId="19" w16cid:durableId="548879854">
    <w:abstractNumId w:val="1"/>
  </w:num>
  <w:num w:numId="20" w16cid:durableId="956333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8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0080B"/>
    <w:rsid w:val="000018C0"/>
    <w:rsid w:val="00004A6E"/>
    <w:rsid w:val="00006CEA"/>
    <w:rsid w:val="00013691"/>
    <w:rsid w:val="0001524B"/>
    <w:rsid w:val="000153AB"/>
    <w:rsid w:val="00021388"/>
    <w:rsid w:val="00021AA8"/>
    <w:rsid w:val="00022D5A"/>
    <w:rsid w:val="00023499"/>
    <w:rsid w:val="00024E8D"/>
    <w:rsid w:val="00025625"/>
    <w:rsid w:val="00026FBE"/>
    <w:rsid w:val="00031179"/>
    <w:rsid w:val="00031ECD"/>
    <w:rsid w:val="00032652"/>
    <w:rsid w:val="000354E9"/>
    <w:rsid w:val="00036D48"/>
    <w:rsid w:val="0004211B"/>
    <w:rsid w:val="0004499D"/>
    <w:rsid w:val="0004703E"/>
    <w:rsid w:val="000471E6"/>
    <w:rsid w:val="00047809"/>
    <w:rsid w:val="00051661"/>
    <w:rsid w:val="000533BE"/>
    <w:rsid w:val="00053E9A"/>
    <w:rsid w:val="0005585C"/>
    <w:rsid w:val="00056CA8"/>
    <w:rsid w:val="00060BC9"/>
    <w:rsid w:val="00060FE1"/>
    <w:rsid w:val="00062AC7"/>
    <w:rsid w:val="0006576D"/>
    <w:rsid w:val="00065B5E"/>
    <w:rsid w:val="00070674"/>
    <w:rsid w:val="000707EB"/>
    <w:rsid w:val="00070D13"/>
    <w:rsid w:val="00071C07"/>
    <w:rsid w:val="000720DA"/>
    <w:rsid w:val="000735C5"/>
    <w:rsid w:val="00077C44"/>
    <w:rsid w:val="00083D75"/>
    <w:rsid w:val="0008487B"/>
    <w:rsid w:val="00085B8C"/>
    <w:rsid w:val="00085F69"/>
    <w:rsid w:val="00087D3A"/>
    <w:rsid w:val="000903CD"/>
    <w:rsid w:val="000919F0"/>
    <w:rsid w:val="00093BF1"/>
    <w:rsid w:val="000A1A04"/>
    <w:rsid w:val="000A1D56"/>
    <w:rsid w:val="000A26A3"/>
    <w:rsid w:val="000A5F88"/>
    <w:rsid w:val="000A7BA7"/>
    <w:rsid w:val="000B1F2E"/>
    <w:rsid w:val="000B47E0"/>
    <w:rsid w:val="000B5956"/>
    <w:rsid w:val="000B6173"/>
    <w:rsid w:val="000C1AAE"/>
    <w:rsid w:val="000C2D23"/>
    <w:rsid w:val="000C4EEC"/>
    <w:rsid w:val="000D26D0"/>
    <w:rsid w:val="000D437B"/>
    <w:rsid w:val="000D58D1"/>
    <w:rsid w:val="000D6981"/>
    <w:rsid w:val="000E2934"/>
    <w:rsid w:val="000E3B3C"/>
    <w:rsid w:val="000E53D5"/>
    <w:rsid w:val="000E671F"/>
    <w:rsid w:val="000F3351"/>
    <w:rsid w:val="000F39AB"/>
    <w:rsid w:val="000F4891"/>
    <w:rsid w:val="000F520B"/>
    <w:rsid w:val="000F6F62"/>
    <w:rsid w:val="00101D59"/>
    <w:rsid w:val="00110445"/>
    <w:rsid w:val="00110B68"/>
    <w:rsid w:val="00112FC0"/>
    <w:rsid w:val="001154A8"/>
    <w:rsid w:val="00115EDD"/>
    <w:rsid w:val="001177A1"/>
    <w:rsid w:val="0012046F"/>
    <w:rsid w:val="001278E6"/>
    <w:rsid w:val="00131776"/>
    <w:rsid w:val="001331EB"/>
    <w:rsid w:val="00135BA9"/>
    <w:rsid w:val="00135CA6"/>
    <w:rsid w:val="00142B48"/>
    <w:rsid w:val="00145D5E"/>
    <w:rsid w:val="00146E16"/>
    <w:rsid w:val="00146E77"/>
    <w:rsid w:val="001501E8"/>
    <w:rsid w:val="0015033E"/>
    <w:rsid w:val="00155211"/>
    <w:rsid w:val="00155303"/>
    <w:rsid w:val="0016154C"/>
    <w:rsid w:val="00163D30"/>
    <w:rsid w:val="00166FD3"/>
    <w:rsid w:val="001713A3"/>
    <w:rsid w:val="00174768"/>
    <w:rsid w:val="0018146A"/>
    <w:rsid w:val="0018213C"/>
    <w:rsid w:val="001844E5"/>
    <w:rsid w:val="001913BE"/>
    <w:rsid w:val="001923D1"/>
    <w:rsid w:val="001945EC"/>
    <w:rsid w:val="00195724"/>
    <w:rsid w:val="00196DA1"/>
    <w:rsid w:val="001974DC"/>
    <w:rsid w:val="001A4B60"/>
    <w:rsid w:val="001A7730"/>
    <w:rsid w:val="001B2526"/>
    <w:rsid w:val="001B3901"/>
    <w:rsid w:val="001B4B24"/>
    <w:rsid w:val="001B5ADC"/>
    <w:rsid w:val="001B5C75"/>
    <w:rsid w:val="001C04DE"/>
    <w:rsid w:val="001C2287"/>
    <w:rsid w:val="001C3E4F"/>
    <w:rsid w:val="001C5324"/>
    <w:rsid w:val="001D1804"/>
    <w:rsid w:val="001D1D1D"/>
    <w:rsid w:val="001D1E08"/>
    <w:rsid w:val="001D25EC"/>
    <w:rsid w:val="001D45B0"/>
    <w:rsid w:val="001D628E"/>
    <w:rsid w:val="001E02F3"/>
    <w:rsid w:val="001E0995"/>
    <w:rsid w:val="001E22F8"/>
    <w:rsid w:val="001E26AF"/>
    <w:rsid w:val="001E2867"/>
    <w:rsid w:val="001E3F88"/>
    <w:rsid w:val="001E53C6"/>
    <w:rsid w:val="001E7D71"/>
    <w:rsid w:val="001F237F"/>
    <w:rsid w:val="001F305E"/>
    <w:rsid w:val="001F5A3D"/>
    <w:rsid w:val="001F7B4C"/>
    <w:rsid w:val="00200D28"/>
    <w:rsid w:val="00202681"/>
    <w:rsid w:val="002037B8"/>
    <w:rsid w:val="002067FC"/>
    <w:rsid w:val="00207DE5"/>
    <w:rsid w:val="002107F4"/>
    <w:rsid w:val="002119A3"/>
    <w:rsid w:val="00211E32"/>
    <w:rsid w:val="00213344"/>
    <w:rsid w:val="00213968"/>
    <w:rsid w:val="00216EC0"/>
    <w:rsid w:val="002209E1"/>
    <w:rsid w:val="002237CA"/>
    <w:rsid w:val="002245B0"/>
    <w:rsid w:val="0022560C"/>
    <w:rsid w:val="00225CAC"/>
    <w:rsid w:val="00232C71"/>
    <w:rsid w:val="0023309D"/>
    <w:rsid w:val="0023368D"/>
    <w:rsid w:val="00240130"/>
    <w:rsid w:val="002418A4"/>
    <w:rsid w:val="00242E9A"/>
    <w:rsid w:val="00245585"/>
    <w:rsid w:val="00245609"/>
    <w:rsid w:val="00246D2D"/>
    <w:rsid w:val="00246F8E"/>
    <w:rsid w:val="002474E2"/>
    <w:rsid w:val="00247740"/>
    <w:rsid w:val="00247DF4"/>
    <w:rsid w:val="00252034"/>
    <w:rsid w:val="00252D52"/>
    <w:rsid w:val="00253EB0"/>
    <w:rsid w:val="0025484F"/>
    <w:rsid w:val="00262864"/>
    <w:rsid w:val="00264524"/>
    <w:rsid w:val="00264BF0"/>
    <w:rsid w:val="00264D17"/>
    <w:rsid w:val="00264EC8"/>
    <w:rsid w:val="00271849"/>
    <w:rsid w:val="00271E64"/>
    <w:rsid w:val="00274D28"/>
    <w:rsid w:val="00276D5D"/>
    <w:rsid w:val="0028032F"/>
    <w:rsid w:val="0028239F"/>
    <w:rsid w:val="00282B1A"/>
    <w:rsid w:val="0028309F"/>
    <w:rsid w:val="0028554C"/>
    <w:rsid w:val="00287646"/>
    <w:rsid w:val="002921F5"/>
    <w:rsid w:val="002936BE"/>
    <w:rsid w:val="00295F5D"/>
    <w:rsid w:val="002A14C9"/>
    <w:rsid w:val="002A6D1A"/>
    <w:rsid w:val="002B6B51"/>
    <w:rsid w:val="002C19A9"/>
    <w:rsid w:val="002C48E7"/>
    <w:rsid w:val="002C58C4"/>
    <w:rsid w:val="002C66A1"/>
    <w:rsid w:val="002D18A5"/>
    <w:rsid w:val="002D2510"/>
    <w:rsid w:val="002D26A1"/>
    <w:rsid w:val="002D2B03"/>
    <w:rsid w:val="002D2C6B"/>
    <w:rsid w:val="002D4910"/>
    <w:rsid w:val="002D5F67"/>
    <w:rsid w:val="002E2C32"/>
    <w:rsid w:val="002E3DF6"/>
    <w:rsid w:val="002E4468"/>
    <w:rsid w:val="002F0F58"/>
    <w:rsid w:val="002F102F"/>
    <w:rsid w:val="002F3915"/>
    <w:rsid w:val="002F3D5C"/>
    <w:rsid w:val="003002BB"/>
    <w:rsid w:val="00302456"/>
    <w:rsid w:val="00303747"/>
    <w:rsid w:val="00305A20"/>
    <w:rsid w:val="00305B45"/>
    <w:rsid w:val="00307A4E"/>
    <w:rsid w:val="003113CE"/>
    <w:rsid w:val="00312BAC"/>
    <w:rsid w:val="003130D7"/>
    <w:rsid w:val="003136B0"/>
    <w:rsid w:val="00322A09"/>
    <w:rsid w:val="00323ABA"/>
    <w:rsid w:val="00325FF0"/>
    <w:rsid w:val="003263B3"/>
    <w:rsid w:val="0033172A"/>
    <w:rsid w:val="00332820"/>
    <w:rsid w:val="00336423"/>
    <w:rsid w:val="00352397"/>
    <w:rsid w:val="00356043"/>
    <w:rsid w:val="00357C36"/>
    <w:rsid w:val="00361478"/>
    <w:rsid w:val="003614A4"/>
    <w:rsid w:val="0036236D"/>
    <w:rsid w:val="003652C4"/>
    <w:rsid w:val="00365F60"/>
    <w:rsid w:val="00366C65"/>
    <w:rsid w:val="00373371"/>
    <w:rsid w:val="00374F8B"/>
    <w:rsid w:val="00376998"/>
    <w:rsid w:val="0037761F"/>
    <w:rsid w:val="00380AD5"/>
    <w:rsid w:val="0038114B"/>
    <w:rsid w:val="00381AC1"/>
    <w:rsid w:val="00382EF2"/>
    <w:rsid w:val="00385B44"/>
    <w:rsid w:val="00386CE6"/>
    <w:rsid w:val="00387066"/>
    <w:rsid w:val="00387BB6"/>
    <w:rsid w:val="00387E42"/>
    <w:rsid w:val="00392BE9"/>
    <w:rsid w:val="003964FC"/>
    <w:rsid w:val="00397766"/>
    <w:rsid w:val="00397A8C"/>
    <w:rsid w:val="003A017F"/>
    <w:rsid w:val="003A2951"/>
    <w:rsid w:val="003A3127"/>
    <w:rsid w:val="003B16AC"/>
    <w:rsid w:val="003B19EA"/>
    <w:rsid w:val="003B23E5"/>
    <w:rsid w:val="003B2775"/>
    <w:rsid w:val="003B2CCC"/>
    <w:rsid w:val="003B3E32"/>
    <w:rsid w:val="003B5A2C"/>
    <w:rsid w:val="003B65B9"/>
    <w:rsid w:val="003B7B15"/>
    <w:rsid w:val="003C0A8B"/>
    <w:rsid w:val="003C29C5"/>
    <w:rsid w:val="003C5B07"/>
    <w:rsid w:val="003C6F1C"/>
    <w:rsid w:val="003C7200"/>
    <w:rsid w:val="003D27A0"/>
    <w:rsid w:val="003D2E99"/>
    <w:rsid w:val="003D361A"/>
    <w:rsid w:val="003D4476"/>
    <w:rsid w:val="003D4B4E"/>
    <w:rsid w:val="003D51BC"/>
    <w:rsid w:val="003D5809"/>
    <w:rsid w:val="003D5EF5"/>
    <w:rsid w:val="003E052D"/>
    <w:rsid w:val="003F0D11"/>
    <w:rsid w:val="00401915"/>
    <w:rsid w:val="004024EE"/>
    <w:rsid w:val="00404BCE"/>
    <w:rsid w:val="004060C5"/>
    <w:rsid w:val="00411E3D"/>
    <w:rsid w:val="0041226E"/>
    <w:rsid w:val="00415113"/>
    <w:rsid w:val="00415929"/>
    <w:rsid w:val="0041657A"/>
    <w:rsid w:val="00420DF6"/>
    <w:rsid w:val="00421ECF"/>
    <w:rsid w:val="00423897"/>
    <w:rsid w:val="004263E7"/>
    <w:rsid w:val="004268F2"/>
    <w:rsid w:val="0042791F"/>
    <w:rsid w:val="00430328"/>
    <w:rsid w:val="0043365C"/>
    <w:rsid w:val="00434502"/>
    <w:rsid w:val="004356CD"/>
    <w:rsid w:val="004407B7"/>
    <w:rsid w:val="0044250A"/>
    <w:rsid w:val="00443CAE"/>
    <w:rsid w:val="0044663A"/>
    <w:rsid w:val="00452EE9"/>
    <w:rsid w:val="0045440F"/>
    <w:rsid w:val="00456459"/>
    <w:rsid w:val="00457B9C"/>
    <w:rsid w:val="004604C6"/>
    <w:rsid w:val="00461376"/>
    <w:rsid w:val="004631B5"/>
    <w:rsid w:val="004634A6"/>
    <w:rsid w:val="004717F0"/>
    <w:rsid w:val="00471B79"/>
    <w:rsid w:val="004722CB"/>
    <w:rsid w:val="0047E72D"/>
    <w:rsid w:val="0048155B"/>
    <w:rsid w:val="004822F0"/>
    <w:rsid w:val="00483A7F"/>
    <w:rsid w:val="004847FD"/>
    <w:rsid w:val="0049071F"/>
    <w:rsid w:val="00490971"/>
    <w:rsid w:val="00492A6E"/>
    <w:rsid w:val="00493D53"/>
    <w:rsid w:val="00495288"/>
    <w:rsid w:val="0049601B"/>
    <w:rsid w:val="004A1811"/>
    <w:rsid w:val="004A1A97"/>
    <w:rsid w:val="004A5203"/>
    <w:rsid w:val="004B3951"/>
    <w:rsid w:val="004B4723"/>
    <w:rsid w:val="004B5DA0"/>
    <w:rsid w:val="004C184F"/>
    <w:rsid w:val="004C1F0E"/>
    <w:rsid w:val="004C2B2C"/>
    <w:rsid w:val="004C7EBE"/>
    <w:rsid w:val="004D0FAB"/>
    <w:rsid w:val="004D285A"/>
    <w:rsid w:val="004D50A2"/>
    <w:rsid w:val="004D6758"/>
    <w:rsid w:val="004E22BD"/>
    <w:rsid w:val="004E4FD6"/>
    <w:rsid w:val="004E7724"/>
    <w:rsid w:val="004F0F01"/>
    <w:rsid w:val="004F0FF9"/>
    <w:rsid w:val="004F11B5"/>
    <w:rsid w:val="004F1729"/>
    <w:rsid w:val="004F1A19"/>
    <w:rsid w:val="0050235E"/>
    <w:rsid w:val="005030C2"/>
    <w:rsid w:val="00511695"/>
    <w:rsid w:val="005121D6"/>
    <w:rsid w:val="005138D4"/>
    <w:rsid w:val="00514A3C"/>
    <w:rsid w:val="00515F01"/>
    <w:rsid w:val="00516194"/>
    <w:rsid w:val="005169F3"/>
    <w:rsid w:val="00517A92"/>
    <w:rsid w:val="00523EB5"/>
    <w:rsid w:val="005266FA"/>
    <w:rsid w:val="00530B5F"/>
    <w:rsid w:val="005344B1"/>
    <w:rsid w:val="0053694A"/>
    <w:rsid w:val="00540CF6"/>
    <w:rsid w:val="00542494"/>
    <w:rsid w:val="00545321"/>
    <w:rsid w:val="005513C9"/>
    <w:rsid w:val="00551C23"/>
    <w:rsid w:val="00552861"/>
    <w:rsid w:val="00553A77"/>
    <w:rsid w:val="0056278B"/>
    <w:rsid w:val="00565289"/>
    <w:rsid w:val="00574B86"/>
    <w:rsid w:val="0057737F"/>
    <w:rsid w:val="00580E4C"/>
    <w:rsid w:val="0058124A"/>
    <w:rsid w:val="0058154A"/>
    <w:rsid w:val="0058190A"/>
    <w:rsid w:val="00581BD2"/>
    <w:rsid w:val="00585269"/>
    <w:rsid w:val="00585E9B"/>
    <w:rsid w:val="005922A5"/>
    <w:rsid w:val="0059536B"/>
    <w:rsid w:val="00596764"/>
    <w:rsid w:val="00596DDB"/>
    <w:rsid w:val="005A45E1"/>
    <w:rsid w:val="005A5D3A"/>
    <w:rsid w:val="005A6D25"/>
    <w:rsid w:val="005A70A9"/>
    <w:rsid w:val="005A76E4"/>
    <w:rsid w:val="005B50A1"/>
    <w:rsid w:val="005B5827"/>
    <w:rsid w:val="005C1702"/>
    <w:rsid w:val="005C29C9"/>
    <w:rsid w:val="005C2CFF"/>
    <w:rsid w:val="005C3506"/>
    <w:rsid w:val="005C4C04"/>
    <w:rsid w:val="005C52E2"/>
    <w:rsid w:val="005C5FE5"/>
    <w:rsid w:val="005D558E"/>
    <w:rsid w:val="005D5B13"/>
    <w:rsid w:val="005E26F4"/>
    <w:rsid w:val="005F078E"/>
    <w:rsid w:val="005F2AEC"/>
    <w:rsid w:val="005F3EBD"/>
    <w:rsid w:val="005F6730"/>
    <w:rsid w:val="006073B1"/>
    <w:rsid w:val="006100CE"/>
    <w:rsid w:val="00617A25"/>
    <w:rsid w:val="006230BB"/>
    <w:rsid w:val="006259AB"/>
    <w:rsid w:val="00627EAA"/>
    <w:rsid w:val="00630FEB"/>
    <w:rsid w:val="006342DD"/>
    <w:rsid w:val="00636298"/>
    <w:rsid w:val="00641E09"/>
    <w:rsid w:val="0065022F"/>
    <w:rsid w:val="006510EC"/>
    <w:rsid w:val="00651151"/>
    <w:rsid w:val="00651A2A"/>
    <w:rsid w:val="00651C7C"/>
    <w:rsid w:val="00653A5B"/>
    <w:rsid w:val="00653B59"/>
    <w:rsid w:val="006548DE"/>
    <w:rsid w:val="00654D46"/>
    <w:rsid w:val="0066170A"/>
    <w:rsid w:val="006636EA"/>
    <w:rsid w:val="006800B0"/>
    <w:rsid w:val="006836B1"/>
    <w:rsid w:val="0068727C"/>
    <w:rsid w:val="0068736B"/>
    <w:rsid w:val="0069133B"/>
    <w:rsid w:val="006921E6"/>
    <w:rsid w:val="006950E9"/>
    <w:rsid w:val="006A34C2"/>
    <w:rsid w:val="006B038E"/>
    <w:rsid w:val="006B0690"/>
    <w:rsid w:val="006B2D61"/>
    <w:rsid w:val="006B443F"/>
    <w:rsid w:val="006B446C"/>
    <w:rsid w:val="006B51BE"/>
    <w:rsid w:val="006C7C5C"/>
    <w:rsid w:val="006C7D3A"/>
    <w:rsid w:val="006D3404"/>
    <w:rsid w:val="006E7D00"/>
    <w:rsid w:val="006F15EC"/>
    <w:rsid w:val="006F4A88"/>
    <w:rsid w:val="006F5636"/>
    <w:rsid w:val="006F6AD6"/>
    <w:rsid w:val="006F779F"/>
    <w:rsid w:val="007033E5"/>
    <w:rsid w:val="007052B3"/>
    <w:rsid w:val="0070600B"/>
    <w:rsid w:val="007068DB"/>
    <w:rsid w:val="00707369"/>
    <w:rsid w:val="00720D78"/>
    <w:rsid w:val="00721D38"/>
    <w:rsid w:val="007224A2"/>
    <w:rsid w:val="00725506"/>
    <w:rsid w:val="0072628B"/>
    <w:rsid w:val="00733CAA"/>
    <w:rsid w:val="00735C97"/>
    <w:rsid w:val="0074060C"/>
    <w:rsid w:val="00743F8C"/>
    <w:rsid w:val="0075111C"/>
    <w:rsid w:val="007542D6"/>
    <w:rsid w:val="007562FC"/>
    <w:rsid w:val="007579EF"/>
    <w:rsid w:val="00762F97"/>
    <w:rsid w:val="00763086"/>
    <w:rsid w:val="00764EF8"/>
    <w:rsid w:val="00765197"/>
    <w:rsid w:val="00765413"/>
    <w:rsid w:val="00765D19"/>
    <w:rsid w:val="00767832"/>
    <w:rsid w:val="00771801"/>
    <w:rsid w:val="00775406"/>
    <w:rsid w:val="00776825"/>
    <w:rsid w:val="0078171C"/>
    <w:rsid w:val="007828F7"/>
    <w:rsid w:val="00782E33"/>
    <w:rsid w:val="007878F1"/>
    <w:rsid w:val="007928DC"/>
    <w:rsid w:val="007932E6"/>
    <w:rsid w:val="00793647"/>
    <w:rsid w:val="007941F9"/>
    <w:rsid w:val="00796CE8"/>
    <w:rsid w:val="007A036E"/>
    <w:rsid w:val="007A04D0"/>
    <w:rsid w:val="007A212D"/>
    <w:rsid w:val="007B0D1E"/>
    <w:rsid w:val="007B2380"/>
    <w:rsid w:val="007B63D8"/>
    <w:rsid w:val="007B7C8C"/>
    <w:rsid w:val="007C2DEF"/>
    <w:rsid w:val="007C33C9"/>
    <w:rsid w:val="007C5A3D"/>
    <w:rsid w:val="007C5B45"/>
    <w:rsid w:val="007D2E1F"/>
    <w:rsid w:val="007D3FD9"/>
    <w:rsid w:val="007D42C7"/>
    <w:rsid w:val="007D7287"/>
    <w:rsid w:val="007D7C5C"/>
    <w:rsid w:val="007E6BC9"/>
    <w:rsid w:val="007E7DAE"/>
    <w:rsid w:val="007F69A7"/>
    <w:rsid w:val="00801A97"/>
    <w:rsid w:val="008046B8"/>
    <w:rsid w:val="008121D2"/>
    <w:rsid w:val="0081426A"/>
    <w:rsid w:val="0081574C"/>
    <w:rsid w:val="00816A2A"/>
    <w:rsid w:val="00817223"/>
    <w:rsid w:val="008177AC"/>
    <w:rsid w:val="00820937"/>
    <w:rsid w:val="00822AD8"/>
    <w:rsid w:val="00823167"/>
    <w:rsid w:val="00823404"/>
    <w:rsid w:val="008250B2"/>
    <w:rsid w:val="0082750B"/>
    <w:rsid w:val="008308AC"/>
    <w:rsid w:val="00831DB0"/>
    <w:rsid w:val="00836651"/>
    <w:rsid w:val="00844DB9"/>
    <w:rsid w:val="00846373"/>
    <w:rsid w:val="008532C5"/>
    <w:rsid w:val="00853519"/>
    <w:rsid w:val="008545ED"/>
    <w:rsid w:val="00857738"/>
    <w:rsid w:val="008604AE"/>
    <w:rsid w:val="00861495"/>
    <w:rsid w:val="00861D0B"/>
    <w:rsid w:val="00861E0C"/>
    <w:rsid w:val="00861EED"/>
    <w:rsid w:val="00866D3A"/>
    <w:rsid w:val="0086786A"/>
    <w:rsid w:val="00867E4F"/>
    <w:rsid w:val="00870548"/>
    <w:rsid w:val="00872E4F"/>
    <w:rsid w:val="008740A8"/>
    <w:rsid w:val="008805CB"/>
    <w:rsid w:val="00881A3A"/>
    <w:rsid w:val="008831C6"/>
    <w:rsid w:val="00884196"/>
    <w:rsid w:val="00885627"/>
    <w:rsid w:val="00890045"/>
    <w:rsid w:val="008907DD"/>
    <w:rsid w:val="00890AC7"/>
    <w:rsid w:val="00890D10"/>
    <w:rsid w:val="00891828"/>
    <w:rsid w:val="0089207B"/>
    <w:rsid w:val="00892D20"/>
    <w:rsid w:val="00894297"/>
    <w:rsid w:val="00897D31"/>
    <w:rsid w:val="008A1B80"/>
    <w:rsid w:val="008A3EA2"/>
    <w:rsid w:val="008B4ECC"/>
    <w:rsid w:val="008B6694"/>
    <w:rsid w:val="008B717D"/>
    <w:rsid w:val="008C121E"/>
    <w:rsid w:val="008C2756"/>
    <w:rsid w:val="008C332B"/>
    <w:rsid w:val="008C6839"/>
    <w:rsid w:val="008C73AF"/>
    <w:rsid w:val="008D2835"/>
    <w:rsid w:val="008D6DD7"/>
    <w:rsid w:val="008E1D03"/>
    <w:rsid w:val="008E4AD5"/>
    <w:rsid w:val="008F06D1"/>
    <w:rsid w:val="008F4BC2"/>
    <w:rsid w:val="008F550A"/>
    <w:rsid w:val="009019AC"/>
    <w:rsid w:val="00901D34"/>
    <w:rsid w:val="00902728"/>
    <w:rsid w:val="009030F9"/>
    <w:rsid w:val="00907764"/>
    <w:rsid w:val="0091335F"/>
    <w:rsid w:val="0091568A"/>
    <w:rsid w:val="00920E8B"/>
    <w:rsid w:val="00921FFB"/>
    <w:rsid w:val="00923089"/>
    <w:rsid w:val="0092327D"/>
    <w:rsid w:val="00923969"/>
    <w:rsid w:val="00924166"/>
    <w:rsid w:val="00926F08"/>
    <w:rsid w:val="00934C5B"/>
    <w:rsid w:val="00940D27"/>
    <w:rsid w:val="009415D3"/>
    <w:rsid w:val="009426ED"/>
    <w:rsid w:val="00943D23"/>
    <w:rsid w:val="00946C88"/>
    <w:rsid w:val="00953902"/>
    <w:rsid w:val="00957344"/>
    <w:rsid w:val="00957C27"/>
    <w:rsid w:val="00957D7A"/>
    <w:rsid w:val="00962E18"/>
    <w:rsid w:val="00962E93"/>
    <w:rsid w:val="00963B95"/>
    <w:rsid w:val="00965587"/>
    <w:rsid w:val="00972383"/>
    <w:rsid w:val="00972F19"/>
    <w:rsid w:val="00973C6C"/>
    <w:rsid w:val="00974B53"/>
    <w:rsid w:val="00974D06"/>
    <w:rsid w:val="0097579E"/>
    <w:rsid w:val="00977945"/>
    <w:rsid w:val="009805C6"/>
    <w:rsid w:val="00980C59"/>
    <w:rsid w:val="00980CAA"/>
    <w:rsid w:val="00984907"/>
    <w:rsid w:val="00984AC9"/>
    <w:rsid w:val="009862AD"/>
    <w:rsid w:val="00987493"/>
    <w:rsid w:val="0099465D"/>
    <w:rsid w:val="00994CDF"/>
    <w:rsid w:val="009A1149"/>
    <w:rsid w:val="009A1CBE"/>
    <w:rsid w:val="009A4B58"/>
    <w:rsid w:val="009A6549"/>
    <w:rsid w:val="009A6550"/>
    <w:rsid w:val="009A7019"/>
    <w:rsid w:val="009B1B66"/>
    <w:rsid w:val="009B610C"/>
    <w:rsid w:val="009C33E6"/>
    <w:rsid w:val="009C49B1"/>
    <w:rsid w:val="009C66C7"/>
    <w:rsid w:val="009D1826"/>
    <w:rsid w:val="009D19B0"/>
    <w:rsid w:val="009D25A2"/>
    <w:rsid w:val="009D34A3"/>
    <w:rsid w:val="009D3B54"/>
    <w:rsid w:val="009E3B8B"/>
    <w:rsid w:val="009E496A"/>
    <w:rsid w:val="009E5FBA"/>
    <w:rsid w:val="009F04EA"/>
    <w:rsid w:val="009F6B37"/>
    <w:rsid w:val="00A050B6"/>
    <w:rsid w:val="00A0530C"/>
    <w:rsid w:val="00A05413"/>
    <w:rsid w:val="00A05D5E"/>
    <w:rsid w:val="00A07877"/>
    <w:rsid w:val="00A10AFD"/>
    <w:rsid w:val="00A11EBE"/>
    <w:rsid w:val="00A140E1"/>
    <w:rsid w:val="00A162B0"/>
    <w:rsid w:val="00A173AD"/>
    <w:rsid w:val="00A21832"/>
    <w:rsid w:val="00A267E4"/>
    <w:rsid w:val="00A30867"/>
    <w:rsid w:val="00A3166F"/>
    <w:rsid w:val="00A33537"/>
    <w:rsid w:val="00A34220"/>
    <w:rsid w:val="00A34421"/>
    <w:rsid w:val="00A3538F"/>
    <w:rsid w:val="00A369EB"/>
    <w:rsid w:val="00A41B2A"/>
    <w:rsid w:val="00A42BD4"/>
    <w:rsid w:val="00A43A37"/>
    <w:rsid w:val="00A45AC8"/>
    <w:rsid w:val="00A52553"/>
    <w:rsid w:val="00A52612"/>
    <w:rsid w:val="00A53942"/>
    <w:rsid w:val="00A55C40"/>
    <w:rsid w:val="00A619B6"/>
    <w:rsid w:val="00A62670"/>
    <w:rsid w:val="00A672E7"/>
    <w:rsid w:val="00A704A1"/>
    <w:rsid w:val="00A742AE"/>
    <w:rsid w:val="00A76A2F"/>
    <w:rsid w:val="00A81624"/>
    <w:rsid w:val="00A826E9"/>
    <w:rsid w:val="00A84020"/>
    <w:rsid w:val="00A87F6C"/>
    <w:rsid w:val="00A939E9"/>
    <w:rsid w:val="00A93A94"/>
    <w:rsid w:val="00A96DA8"/>
    <w:rsid w:val="00AA1CD7"/>
    <w:rsid w:val="00AA388A"/>
    <w:rsid w:val="00AA5A45"/>
    <w:rsid w:val="00AA76EB"/>
    <w:rsid w:val="00AB0596"/>
    <w:rsid w:val="00AB3F8E"/>
    <w:rsid w:val="00AC0371"/>
    <w:rsid w:val="00AC2CD5"/>
    <w:rsid w:val="00AC410B"/>
    <w:rsid w:val="00AC5955"/>
    <w:rsid w:val="00AD232A"/>
    <w:rsid w:val="00AD2B51"/>
    <w:rsid w:val="00AD525B"/>
    <w:rsid w:val="00AD6A0C"/>
    <w:rsid w:val="00AE5200"/>
    <w:rsid w:val="00AE7BBC"/>
    <w:rsid w:val="00AF0DA9"/>
    <w:rsid w:val="00B01761"/>
    <w:rsid w:val="00B03357"/>
    <w:rsid w:val="00B057FA"/>
    <w:rsid w:val="00B05D64"/>
    <w:rsid w:val="00B14E24"/>
    <w:rsid w:val="00B16294"/>
    <w:rsid w:val="00B217FB"/>
    <w:rsid w:val="00B23D2E"/>
    <w:rsid w:val="00B24F75"/>
    <w:rsid w:val="00B25320"/>
    <w:rsid w:val="00B256FA"/>
    <w:rsid w:val="00B258DA"/>
    <w:rsid w:val="00B26E7B"/>
    <w:rsid w:val="00B315BE"/>
    <w:rsid w:val="00B33A8B"/>
    <w:rsid w:val="00B34743"/>
    <w:rsid w:val="00B40096"/>
    <w:rsid w:val="00B403E0"/>
    <w:rsid w:val="00B408F9"/>
    <w:rsid w:val="00B44026"/>
    <w:rsid w:val="00B44F75"/>
    <w:rsid w:val="00B45067"/>
    <w:rsid w:val="00B4709F"/>
    <w:rsid w:val="00B50B21"/>
    <w:rsid w:val="00B51F5C"/>
    <w:rsid w:val="00B521E9"/>
    <w:rsid w:val="00B5284C"/>
    <w:rsid w:val="00B57B7A"/>
    <w:rsid w:val="00B57B94"/>
    <w:rsid w:val="00B61B4F"/>
    <w:rsid w:val="00B67C86"/>
    <w:rsid w:val="00B7004F"/>
    <w:rsid w:val="00B70190"/>
    <w:rsid w:val="00B743B3"/>
    <w:rsid w:val="00B74AF8"/>
    <w:rsid w:val="00B75538"/>
    <w:rsid w:val="00B76229"/>
    <w:rsid w:val="00B7726A"/>
    <w:rsid w:val="00B85097"/>
    <w:rsid w:val="00BA16BA"/>
    <w:rsid w:val="00BA1743"/>
    <w:rsid w:val="00BA2DF2"/>
    <w:rsid w:val="00BA4296"/>
    <w:rsid w:val="00BB403A"/>
    <w:rsid w:val="00BB6F1D"/>
    <w:rsid w:val="00BC0704"/>
    <w:rsid w:val="00BC0D0E"/>
    <w:rsid w:val="00BC115C"/>
    <w:rsid w:val="00BC27B3"/>
    <w:rsid w:val="00BC32BF"/>
    <w:rsid w:val="00BC3689"/>
    <w:rsid w:val="00BC48E5"/>
    <w:rsid w:val="00BC61FE"/>
    <w:rsid w:val="00BD414E"/>
    <w:rsid w:val="00BD4414"/>
    <w:rsid w:val="00BD539C"/>
    <w:rsid w:val="00BD6E32"/>
    <w:rsid w:val="00BE02AD"/>
    <w:rsid w:val="00BE2F9A"/>
    <w:rsid w:val="00BE410E"/>
    <w:rsid w:val="00BE517D"/>
    <w:rsid w:val="00BF3294"/>
    <w:rsid w:val="00BF3E6E"/>
    <w:rsid w:val="00BF5AEE"/>
    <w:rsid w:val="00BF6019"/>
    <w:rsid w:val="00BF66A7"/>
    <w:rsid w:val="00BF6D41"/>
    <w:rsid w:val="00C00131"/>
    <w:rsid w:val="00C007F2"/>
    <w:rsid w:val="00C00FD4"/>
    <w:rsid w:val="00C01933"/>
    <w:rsid w:val="00C01A51"/>
    <w:rsid w:val="00C068A9"/>
    <w:rsid w:val="00C06A75"/>
    <w:rsid w:val="00C119B5"/>
    <w:rsid w:val="00C14507"/>
    <w:rsid w:val="00C14933"/>
    <w:rsid w:val="00C14AB4"/>
    <w:rsid w:val="00C1591C"/>
    <w:rsid w:val="00C20CFE"/>
    <w:rsid w:val="00C227A3"/>
    <w:rsid w:val="00C26C7B"/>
    <w:rsid w:val="00C27F2A"/>
    <w:rsid w:val="00C41A42"/>
    <w:rsid w:val="00C453BB"/>
    <w:rsid w:val="00C473C8"/>
    <w:rsid w:val="00C52E51"/>
    <w:rsid w:val="00C53BB1"/>
    <w:rsid w:val="00C54D65"/>
    <w:rsid w:val="00C57AD0"/>
    <w:rsid w:val="00C70080"/>
    <w:rsid w:val="00C71994"/>
    <w:rsid w:val="00C729AF"/>
    <w:rsid w:val="00C74B8A"/>
    <w:rsid w:val="00C8053A"/>
    <w:rsid w:val="00C846CD"/>
    <w:rsid w:val="00C87873"/>
    <w:rsid w:val="00C919CE"/>
    <w:rsid w:val="00C95CAC"/>
    <w:rsid w:val="00C9753C"/>
    <w:rsid w:val="00CA1340"/>
    <w:rsid w:val="00CA13B0"/>
    <w:rsid w:val="00CA29E5"/>
    <w:rsid w:val="00CA2D3C"/>
    <w:rsid w:val="00CA5C5C"/>
    <w:rsid w:val="00CA6156"/>
    <w:rsid w:val="00CA61CD"/>
    <w:rsid w:val="00CA7742"/>
    <w:rsid w:val="00CB0807"/>
    <w:rsid w:val="00CB66A1"/>
    <w:rsid w:val="00CB684A"/>
    <w:rsid w:val="00CC0EF8"/>
    <w:rsid w:val="00CC2FF8"/>
    <w:rsid w:val="00CC5B38"/>
    <w:rsid w:val="00CD0126"/>
    <w:rsid w:val="00CD2177"/>
    <w:rsid w:val="00CD2E86"/>
    <w:rsid w:val="00CD3CF1"/>
    <w:rsid w:val="00CD5D41"/>
    <w:rsid w:val="00CD643D"/>
    <w:rsid w:val="00CD75FF"/>
    <w:rsid w:val="00CE491F"/>
    <w:rsid w:val="00CE5001"/>
    <w:rsid w:val="00CF1DCD"/>
    <w:rsid w:val="00CF2D45"/>
    <w:rsid w:val="00CF45AB"/>
    <w:rsid w:val="00CF711E"/>
    <w:rsid w:val="00D021FC"/>
    <w:rsid w:val="00D03450"/>
    <w:rsid w:val="00D03AEA"/>
    <w:rsid w:val="00D04D08"/>
    <w:rsid w:val="00D051FB"/>
    <w:rsid w:val="00D05606"/>
    <w:rsid w:val="00D05D29"/>
    <w:rsid w:val="00D117EC"/>
    <w:rsid w:val="00D1683F"/>
    <w:rsid w:val="00D16FD7"/>
    <w:rsid w:val="00D20FBF"/>
    <w:rsid w:val="00D21064"/>
    <w:rsid w:val="00D2141B"/>
    <w:rsid w:val="00D22FF0"/>
    <w:rsid w:val="00D2306D"/>
    <w:rsid w:val="00D23E08"/>
    <w:rsid w:val="00D2576D"/>
    <w:rsid w:val="00D26E54"/>
    <w:rsid w:val="00D27DB7"/>
    <w:rsid w:val="00D3379D"/>
    <w:rsid w:val="00D36EB9"/>
    <w:rsid w:val="00D4023A"/>
    <w:rsid w:val="00D44D98"/>
    <w:rsid w:val="00D4543B"/>
    <w:rsid w:val="00D46C0B"/>
    <w:rsid w:val="00D54C4D"/>
    <w:rsid w:val="00D57209"/>
    <w:rsid w:val="00D62478"/>
    <w:rsid w:val="00D7409C"/>
    <w:rsid w:val="00D76261"/>
    <w:rsid w:val="00D76E09"/>
    <w:rsid w:val="00D76FE4"/>
    <w:rsid w:val="00D77D9A"/>
    <w:rsid w:val="00D8310F"/>
    <w:rsid w:val="00D87BB8"/>
    <w:rsid w:val="00D87EFC"/>
    <w:rsid w:val="00D955E7"/>
    <w:rsid w:val="00D962D4"/>
    <w:rsid w:val="00DA0710"/>
    <w:rsid w:val="00DB146E"/>
    <w:rsid w:val="00DB18FE"/>
    <w:rsid w:val="00DB709D"/>
    <w:rsid w:val="00DC032F"/>
    <w:rsid w:val="00DC1F16"/>
    <w:rsid w:val="00DC2910"/>
    <w:rsid w:val="00DC58E9"/>
    <w:rsid w:val="00DD31B4"/>
    <w:rsid w:val="00DD3799"/>
    <w:rsid w:val="00DD40C2"/>
    <w:rsid w:val="00DD598B"/>
    <w:rsid w:val="00DE0CE4"/>
    <w:rsid w:val="00DE3AF9"/>
    <w:rsid w:val="00DE40E1"/>
    <w:rsid w:val="00DE4F16"/>
    <w:rsid w:val="00DE6737"/>
    <w:rsid w:val="00DF58B3"/>
    <w:rsid w:val="00DF6755"/>
    <w:rsid w:val="00DF7342"/>
    <w:rsid w:val="00E01ABC"/>
    <w:rsid w:val="00E02039"/>
    <w:rsid w:val="00E020AF"/>
    <w:rsid w:val="00E0377E"/>
    <w:rsid w:val="00E04030"/>
    <w:rsid w:val="00E04E6D"/>
    <w:rsid w:val="00E06FD7"/>
    <w:rsid w:val="00E1105B"/>
    <w:rsid w:val="00E11F2D"/>
    <w:rsid w:val="00E130AB"/>
    <w:rsid w:val="00E1794F"/>
    <w:rsid w:val="00E17B43"/>
    <w:rsid w:val="00E232E5"/>
    <w:rsid w:val="00E2332D"/>
    <w:rsid w:val="00E23732"/>
    <w:rsid w:val="00E25161"/>
    <w:rsid w:val="00E256B9"/>
    <w:rsid w:val="00E2585C"/>
    <w:rsid w:val="00E26C2A"/>
    <w:rsid w:val="00E26FCF"/>
    <w:rsid w:val="00E31B1F"/>
    <w:rsid w:val="00E32CFB"/>
    <w:rsid w:val="00E33ACD"/>
    <w:rsid w:val="00E34631"/>
    <w:rsid w:val="00E37EB2"/>
    <w:rsid w:val="00E4026C"/>
    <w:rsid w:val="00E41EBD"/>
    <w:rsid w:val="00E43923"/>
    <w:rsid w:val="00E5026F"/>
    <w:rsid w:val="00E518ED"/>
    <w:rsid w:val="00E53A0F"/>
    <w:rsid w:val="00E54087"/>
    <w:rsid w:val="00E562B6"/>
    <w:rsid w:val="00E57178"/>
    <w:rsid w:val="00E6158F"/>
    <w:rsid w:val="00E6332C"/>
    <w:rsid w:val="00E64903"/>
    <w:rsid w:val="00E679AC"/>
    <w:rsid w:val="00E7090A"/>
    <w:rsid w:val="00E70965"/>
    <w:rsid w:val="00E72166"/>
    <w:rsid w:val="00E74A85"/>
    <w:rsid w:val="00E74AE4"/>
    <w:rsid w:val="00E74F39"/>
    <w:rsid w:val="00E760F6"/>
    <w:rsid w:val="00E83F56"/>
    <w:rsid w:val="00E8559B"/>
    <w:rsid w:val="00E87D76"/>
    <w:rsid w:val="00E9590A"/>
    <w:rsid w:val="00E97107"/>
    <w:rsid w:val="00EA0654"/>
    <w:rsid w:val="00EA0BFB"/>
    <w:rsid w:val="00EA35C5"/>
    <w:rsid w:val="00EA5893"/>
    <w:rsid w:val="00EA7BE8"/>
    <w:rsid w:val="00EB3FD1"/>
    <w:rsid w:val="00EB43E3"/>
    <w:rsid w:val="00EC2334"/>
    <w:rsid w:val="00ED4124"/>
    <w:rsid w:val="00ED4711"/>
    <w:rsid w:val="00ED6C7B"/>
    <w:rsid w:val="00ED73F4"/>
    <w:rsid w:val="00EE20AE"/>
    <w:rsid w:val="00EE63FC"/>
    <w:rsid w:val="00EE76C7"/>
    <w:rsid w:val="00EF07D7"/>
    <w:rsid w:val="00F01F33"/>
    <w:rsid w:val="00F05871"/>
    <w:rsid w:val="00F1056F"/>
    <w:rsid w:val="00F10DCE"/>
    <w:rsid w:val="00F12447"/>
    <w:rsid w:val="00F127C1"/>
    <w:rsid w:val="00F12D41"/>
    <w:rsid w:val="00F14678"/>
    <w:rsid w:val="00F15AA3"/>
    <w:rsid w:val="00F15BFB"/>
    <w:rsid w:val="00F20931"/>
    <w:rsid w:val="00F21C83"/>
    <w:rsid w:val="00F2299E"/>
    <w:rsid w:val="00F23968"/>
    <w:rsid w:val="00F285CD"/>
    <w:rsid w:val="00F32B48"/>
    <w:rsid w:val="00F32D10"/>
    <w:rsid w:val="00F33387"/>
    <w:rsid w:val="00F34397"/>
    <w:rsid w:val="00F3776F"/>
    <w:rsid w:val="00F42F75"/>
    <w:rsid w:val="00F454D1"/>
    <w:rsid w:val="00F462D7"/>
    <w:rsid w:val="00F50194"/>
    <w:rsid w:val="00F52800"/>
    <w:rsid w:val="00F55414"/>
    <w:rsid w:val="00F60059"/>
    <w:rsid w:val="00F65E1C"/>
    <w:rsid w:val="00F67383"/>
    <w:rsid w:val="00F70C28"/>
    <w:rsid w:val="00F70CFB"/>
    <w:rsid w:val="00F719DD"/>
    <w:rsid w:val="00F72299"/>
    <w:rsid w:val="00F72C8A"/>
    <w:rsid w:val="00F74D92"/>
    <w:rsid w:val="00F778EA"/>
    <w:rsid w:val="00F80094"/>
    <w:rsid w:val="00F80D26"/>
    <w:rsid w:val="00F86936"/>
    <w:rsid w:val="00F87643"/>
    <w:rsid w:val="00F92562"/>
    <w:rsid w:val="00F94B24"/>
    <w:rsid w:val="00F95BAA"/>
    <w:rsid w:val="00F97685"/>
    <w:rsid w:val="00F977BB"/>
    <w:rsid w:val="00FA10D2"/>
    <w:rsid w:val="00FA4EAF"/>
    <w:rsid w:val="00FA58B6"/>
    <w:rsid w:val="00FA65EC"/>
    <w:rsid w:val="00FA72FC"/>
    <w:rsid w:val="00FA7A61"/>
    <w:rsid w:val="00FA7E2F"/>
    <w:rsid w:val="00FB0623"/>
    <w:rsid w:val="00FB2D01"/>
    <w:rsid w:val="00FB5BC2"/>
    <w:rsid w:val="00FB665E"/>
    <w:rsid w:val="00FC21C9"/>
    <w:rsid w:val="00FC31BB"/>
    <w:rsid w:val="00FC500E"/>
    <w:rsid w:val="00FD14BF"/>
    <w:rsid w:val="00FD27F0"/>
    <w:rsid w:val="00FD50C4"/>
    <w:rsid w:val="00FD516A"/>
    <w:rsid w:val="00FD5746"/>
    <w:rsid w:val="00FE0D9D"/>
    <w:rsid w:val="00FE221C"/>
    <w:rsid w:val="00FE3D7C"/>
    <w:rsid w:val="00FE531B"/>
    <w:rsid w:val="00FE5884"/>
    <w:rsid w:val="00FF231F"/>
    <w:rsid w:val="00FF4A6C"/>
    <w:rsid w:val="0126E13A"/>
    <w:rsid w:val="013A229D"/>
    <w:rsid w:val="014AE3FC"/>
    <w:rsid w:val="019E1319"/>
    <w:rsid w:val="01FC4069"/>
    <w:rsid w:val="0229F1A7"/>
    <w:rsid w:val="0324F6EF"/>
    <w:rsid w:val="033084C2"/>
    <w:rsid w:val="036C8C3D"/>
    <w:rsid w:val="0393ED21"/>
    <w:rsid w:val="03C3B1A0"/>
    <w:rsid w:val="03E28545"/>
    <w:rsid w:val="04B263C6"/>
    <w:rsid w:val="04D77127"/>
    <w:rsid w:val="04E2F902"/>
    <w:rsid w:val="053E62D5"/>
    <w:rsid w:val="05679190"/>
    <w:rsid w:val="05EB35A0"/>
    <w:rsid w:val="061F0168"/>
    <w:rsid w:val="06701525"/>
    <w:rsid w:val="0671A759"/>
    <w:rsid w:val="0674235F"/>
    <w:rsid w:val="06975480"/>
    <w:rsid w:val="06C34A9F"/>
    <w:rsid w:val="079DC7CC"/>
    <w:rsid w:val="084F5F09"/>
    <w:rsid w:val="08E22F50"/>
    <w:rsid w:val="08F7FCB7"/>
    <w:rsid w:val="097C88B2"/>
    <w:rsid w:val="09901FBE"/>
    <w:rsid w:val="099A3F7E"/>
    <w:rsid w:val="09BFB014"/>
    <w:rsid w:val="09DD1B86"/>
    <w:rsid w:val="09ED160F"/>
    <w:rsid w:val="0AAFCACB"/>
    <w:rsid w:val="0B281B4E"/>
    <w:rsid w:val="0B4EAE90"/>
    <w:rsid w:val="0B564CBA"/>
    <w:rsid w:val="0B8D2B06"/>
    <w:rsid w:val="0BC1BAC6"/>
    <w:rsid w:val="0C6B3815"/>
    <w:rsid w:val="0C7BD925"/>
    <w:rsid w:val="0D1EE3CD"/>
    <w:rsid w:val="0D2423EA"/>
    <w:rsid w:val="0D2E03B2"/>
    <w:rsid w:val="0DACCCBF"/>
    <w:rsid w:val="0DD997DD"/>
    <w:rsid w:val="0E0395FD"/>
    <w:rsid w:val="0E4E28C8"/>
    <w:rsid w:val="0E56C49B"/>
    <w:rsid w:val="0E6EA5D1"/>
    <w:rsid w:val="0E713514"/>
    <w:rsid w:val="0E7D7B3F"/>
    <w:rsid w:val="0EB09C94"/>
    <w:rsid w:val="0EBD1DC8"/>
    <w:rsid w:val="0F11A666"/>
    <w:rsid w:val="0F38131A"/>
    <w:rsid w:val="0F455438"/>
    <w:rsid w:val="0F5906F8"/>
    <w:rsid w:val="0F5AA240"/>
    <w:rsid w:val="0FDF3DE1"/>
    <w:rsid w:val="10C2C21C"/>
    <w:rsid w:val="10DF3847"/>
    <w:rsid w:val="115A90D2"/>
    <w:rsid w:val="116FCEE8"/>
    <w:rsid w:val="123BE494"/>
    <w:rsid w:val="124B2C97"/>
    <w:rsid w:val="127C178E"/>
    <w:rsid w:val="128DDE2F"/>
    <w:rsid w:val="129B9A9F"/>
    <w:rsid w:val="12E1B588"/>
    <w:rsid w:val="12F37907"/>
    <w:rsid w:val="132A11B8"/>
    <w:rsid w:val="135F097D"/>
    <w:rsid w:val="1498792F"/>
    <w:rsid w:val="15088AAB"/>
    <w:rsid w:val="152B8F0E"/>
    <w:rsid w:val="157CBB5A"/>
    <w:rsid w:val="15B40400"/>
    <w:rsid w:val="15F92E33"/>
    <w:rsid w:val="1648AD51"/>
    <w:rsid w:val="1678E299"/>
    <w:rsid w:val="17B3C433"/>
    <w:rsid w:val="17EA4FC6"/>
    <w:rsid w:val="18701BBC"/>
    <w:rsid w:val="18B24EBF"/>
    <w:rsid w:val="18DA2438"/>
    <w:rsid w:val="194E6800"/>
    <w:rsid w:val="19E34259"/>
    <w:rsid w:val="1A3707B2"/>
    <w:rsid w:val="1A374910"/>
    <w:rsid w:val="1A3CD256"/>
    <w:rsid w:val="1AA5E46C"/>
    <w:rsid w:val="1B332B5F"/>
    <w:rsid w:val="1B6B0403"/>
    <w:rsid w:val="1BD573B9"/>
    <w:rsid w:val="1C930413"/>
    <w:rsid w:val="1CD0F3FE"/>
    <w:rsid w:val="1CED06DB"/>
    <w:rsid w:val="1D1722F3"/>
    <w:rsid w:val="1D3EB970"/>
    <w:rsid w:val="1D9829A9"/>
    <w:rsid w:val="1DD9EA07"/>
    <w:rsid w:val="1DF2917A"/>
    <w:rsid w:val="1E0D6150"/>
    <w:rsid w:val="1E259060"/>
    <w:rsid w:val="1E6B17DF"/>
    <w:rsid w:val="1E7D946C"/>
    <w:rsid w:val="1E846377"/>
    <w:rsid w:val="1EC9B4BB"/>
    <w:rsid w:val="1EDDBCE9"/>
    <w:rsid w:val="1F290CE5"/>
    <w:rsid w:val="1F2BDAAE"/>
    <w:rsid w:val="1F5E12AB"/>
    <w:rsid w:val="206B2780"/>
    <w:rsid w:val="2089237A"/>
    <w:rsid w:val="20B6A20E"/>
    <w:rsid w:val="20BFBD89"/>
    <w:rsid w:val="20DD723C"/>
    <w:rsid w:val="21028969"/>
    <w:rsid w:val="211524B4"/>
    <w:rsid w:val="21454AB1"/>
    <w:rsid w:val="215979E5"/>
    <w:rsid w:val="215AF13B"/>
    <w:rsid w:val="217F633C"/>
    <w:rsid w:val="219ACAE2"/>
    <w:rsid w:val="21B47203"/>
    <w:rsid w:val="22038EDB"/>
    <w:rsid w:val="2250E65F"/>
    <w:rsid w:val="229E59CA"/>
    <w:rsid w:val="23208319"/>
    <w:rsid w:val="2328B475"/>
    <w:rsid w:val="232D026D"/>
    <w:rsid w:val="2330A358"/>
    <w:rsid w:val="23746482"/>
    <w:rsid w:val="239B2DA0"/>
    <w:rsid w:val="23C7B606"/>
    <w:rsid w:val="2440EFEC"/>
    <w:rsid w:val="2477A8A5"/>
    <w:rsid w:val="25099012"/>
    <w:rsid w:val="25375662"/>
    <w:rsid w:val="2559C04D"/>
    <w:rsid w:val="25932EAC"/>
    <w:rsid w:val="25B4BD1B"/>
    <w:rsid w:val="26067F71"/>
    <w:rsid w:val="2607D637"/>
    <w:rsid w:val="263563C0"/>
    <w:rsid w:val="26669B6D"/>
    <w:rsid w:val="26D89B71"/>
    <w:rsid w:val="27706A27"/>
    <w:rsid w:val="2771334E"/>
    <w:rsid w:val="27A212BE"/>
    <w:rsid w:val="27B470EF"/>
    <w:rsid w:val="27BDA7B0"/>
    <w:rsid w:val="280B8749"/>
    <w:rsid w:val="281D071F"/>
    <w:rsid w:val="282D9B3F"/>
    <w:rsid w:val="286DAD3C"/>
    <w:rsid w:val="28A061A2"/>
    <w:rsid w:val="28B310F8"/>
    <w:rsid w:val="28DDE2A7"/>
    <w:rsid w:val="28E32D82"/>
    <w:rsid w:val="293B519E"/>
    <w:rsid w:val="2971818D"/>
    <w:rsid w:val="29A65B8B"/>
    <w:rsid w:val="29AAF6B1"/>
    <w:rsid w:val="29AD8960"/>
    <w:rsid w:val="29B6686D"/>
    <w:rsid w:val="2A25A8E2"/>
    <w:rsid w:val="2A4A4DB9"/>
    <w:rsid w:val="2A555A60"/>
    <w:rsid w:val="2A749600"/>
    <w:rsid w:val="2AB25554"/>
    <w:rsid w:val="2ABCC354"/>
    <w:rsid w:val="2B00783D"/>
    <w:rsid w:val="2B09F803"/>
    <w:rsid w:val="2B412FCD"/>
    <w:rsid w:val="2B91D9CE"/>
    <w:rsid w:val="2BB860B7"/>
    <w:rsid w:val="2BC911B7"/>
    <w:rsid w:val="2C12AEE8"/>
    <w:rsid w:val="2CF0016D"/>
    <w:rsid w:val="2D276FE7"/>
    <w:rsid w:val="2D27B856"/>
    <w:rsid w:val="2D411E5F"/>
    <w:rsid w:val="2DE5C48D"/>
    <w:rsid w:val="2E26C216"/>
    <w:rsid w:val="2E3EEE54"/>
    <w:rsid w:val="2E70D3E4"/>
    <w:rsid w:val="2EB173D9"/>
    <w:rsid w:val="2ECBBB14"/>
    <w:rsid w:val="2F21238C"/>
    <w:rsid w:val="2FDA7807"/>
    <w:rsid w:val="2FF4C31E"/>
    <w:rsid w:val="3024B86A"/>
    <w:rsid w:val="3026A610"/>
    <w:rsid w:val="30DCB913"/>
    <w:rsid w:val="30E9DE6E"/>
    <w:rsid w:val="30EA88E7"/>
    <w:rsid w:val="3129B634"/>
    <w:rsid w:val="31E954F5"/>
    <w:rsid w:val="3225CA59"/>
    <w:rsid w:val="324384AC"/>
    <w:rsid w:val="324E0D16"/>
    <w:rsid w:val="327D74AF"/>
    <w:rsid w:val="32C2AEEA"/>
    <w:rsid w:val="33A7419C"/>
    <w:rsid w:val="33AE9CEE"/>
    <w:rsid w:val="33BBF249"/>
    <w:rsid w:val="33D1D972"/>
    <w:rsid w:val="34883FB2"/>
    <w:rsid w:val="34C5A11E"/>
    <w:rsid w:val="34D1A85A"/>
    <w:rsid w:val="3557B568"/>
    <w:rsid w:val="3567270F"/>
    <w:rsid w:val="3578F182"/>
    <w:rsid w:val="36779654"/>
    <w:rsid w:val="368CCC19"/>
    <w:rsid w:val="36B7C594"/>
    <w:rsid w:val="37318B1B"/>
    <w:rsid w:val="377A07FE"/>
    <w:rsid w:val="38179E11"/>
    <w:rsid w:val="38850052"/>
    <w:rsid w:val="38F05B65"/>
    <w:rsid w:val="39C37B54"/>
    <w:rsid w:val="3A177773"/>
    <w:rsid w:val="3A4A3671"/>
    <w:rsid w:val="3A9404CD"/>
    <w:rsid w:val="3A9D0F33"/>
    <w:rsid w:val="3AA06682"/>
    <w:rsid w:val="3B170EE8"/>
    <w:rsid w:val="3B86A9E1"/>
    <w:rsid w:val="3BBDC3F3"/>
    <w:rsid w:val="3C186463"/>
    <w:rsid w:val="3C57BAED"/>
    <w:rsid w:val="3C590A20"/>
    <w:rsid w:val="3C7E67FC"/>
    <w:rsid w:val="3D70CEB0"/>
    <w:rsid w:val="3E034829"/>
    <w:rsid w:val="3E77D7F3"/>
    <w:rsid w:val="3E98DA1D"/>
    <w:rsid w:val="3ED1C039"/>
    <w:rsid w:val="3F7D4B0C"/>
    <w:rsid w:val="3FBC67B1"/>
    <w:rsid w:val="3FBD95A6"/>
    <w:rsid w:val="3FBDFF4F"/>
    <w:rsid w:val="3FCDAD20"/>
    <w:rsid w:val="40666D5D"/>
    <w:rsid w:val="407AE5F7"/>
    <w:rsid w:val="4086C38F"/>
    <w:rsid w:val="40BB7033"/>
    <w:rsid w:val="41831E87"/>
    <w:rsid w:val="418AFFA3"/>
    <w:rsid w:val="41A354B6"/>
    <w:rsid w:val="41A91FE6"/>
    <w:rsid w:val="41F82624"/>
    <w:rsid w:val="42047D09"/>
    <w:rsid w:val="422293F0"/>
    <w:rsid w:val="426E7B4B"/>
    <w:rsid w:val="42B86F45"/>
    <w:rsid w:val="42BE5151"/>
    <w:rsid w:val="43515BDD"/>
    <w:rsid w:val="439D1C98"/>
    <w:rsid w:val="44112F7F"/>
    <w:rsid w:val="44260070"/>
    <w:rsid w:val="44650BF4"/>
    <w:rsid w:val="448EB47C"/>
    <w:rsid w:val="44A11E43"/>
    <w:rsid w:val="44BB42BF"/>
    <w:rsid w:val="450917C0"/>
    <w:rsid w:val="458AF6E7"/>
    <w:rsid w:val="4604D23C"/>
    <w:rsid w:val="464FE54B"/>
    <w:rsid w:val="46715D6E"/>
    <w:rsid w:val="4689C786"/>
    <w:rsid w:val="46ADA4EF"/>
    <w:rsid w:val="46E334D0"/>
    <w:rsid w:val="4789026D"/>
    <w:rsid w:val="479305F3"/>
    <w:rsid w:val="47A8A270"/>
    <w:rsid w:val="4847BA5C"/>
    <w:rsid w:val="48D4A154"/>
    <w:rsid w:val="49274745"/>
    <w:rsid w:val="4930555E"/>
    <w:rsid w:val="496349F7"/>
    <w:rsid w:val="49C06C29"/>
    <w:rsid w:val="4A537050"/>
    <w:rsid w:val="4AB05F3A"/>
    <w:rsid w:val="4AF65925"/>
    <w:rsid w:val="4B3C5150"/>
    <w:rsid w:val="4B88507B"/>
    <w:rsid w:val="4BA823E5"/>
    <w:rsid w:val="4BD7A5CC"/>
    <w:rsid w:val="4C0526FF"/>
    <w:rsid w:val="4C382615"/>
    <w:rsid w:val="4C39EDAA"/>
    <w:rsid w:val="4C9B5B5E"/>
    <w:rsid w:val="4CDEE48E"/>
    <w:rsid w:val="4CE5ADBC"/>
    <w:rsid w:val="4D3F4813"/>
    <w:rsid w:val="4D540BC0"/>
    <w:rsid w:val="4D7DA4AB"/>
    <w:rsid w:val="4D7E176F"/>
    <w:rsid w:val="4DAC0015"/>
    <w:rsid w:val="4DB12DF2"/>
    <w:rsid w:val="4EC34681"/>
    <w:rsid w:val="4F19750C"/>
    <w:rsid w:val="503E6B8C"/>
    <w:rsid w:val="5063AE59"/>
    <w:rsid w:val="506EE932"/>
    <w:rsid w:val="50A606D7"/>
    <w:rsid w:val="50C68ADC"/>
    <w:rsid w:val="514643D7"/>
    <w:rsid w:val="534BD3C5"/>
    <w:rsid w:val="537765E9"/>
    <w:rsid w:val="53904B72"/>
    <w:rsid w:val="53B0E37D"/>
    <w:rsid w:val="53BA791C"/>
    <w:rsid w:val="54001944"/>
    <w:rsid w:val="542BA02F"/>
    <w:rsid w:val="547038C4"/>
    <w:rsid w:val="54791FDF"/>
    <w:rsid w:val="54C68CCC"/>
    <w:rsid w:val="56E82995"/>
    <w:rsid w:val="5761CE9D"/>
    <w:rsid w:val="5858AD09"/>
    <w:rsid w:val="58AB6466"/>
    <w:rsid w:val="597C97D2"/>
    <w:rsid w:val="59BC6733"/>
    <w:rsid w:val="59E7A38C"/>
    <w:rsid w:val="5A202501"/>
    <w:rsid w:val="5A3AE0A7"/>
    <w:rsid w:val="5A4D7EBE"/>
    <w:rsid w:val="5A9D2C2F"/>
    <w:rsid w:val="5ACEC617"/>
    <w:rsid w:val="5C1BC4C5"/>
    <w:rsid w:val="5C21B24F"/>
    <w:rsid w:val="5CD54293"/>
    <w:rsid w:val="5CF4D682"/>
    <w:rsid w:val="5D956884"/>
    <w:rsid w:val="5DAEE910"/>
    <w:rsid w:val="5E4FD341"/>
    <w:rsid w:val="5E670DF8"/>
    <w:rsid w:val="5EECD78E"/>
    <w:rsid w:val="5F38B451"/>
    <w:rsid w:val="5F3A8CC7"/>
    <w:rsid w:val="5F7D3F16"/>
    <w:rsid w:val="5F9DCEA1"/>
    <w:rsid w:val="5FA4C6E9"/>
    <w:rsid w:val="5FAB2027"/>
    <w:rsid w:val="606723C8"/>
    <w:rsid w:val="60CF91E6"/>
    <w:rsid w:val="618677E4"/>
    <w:rsid w:val="61B3A362"/>
    <w:rsid w:val="61C83067"/>
    <w:rsid w:val="620D2628"/>
    <w:rsid w:val="63238C65"/>
    <w:rsid w:val="63506002"/>
    <w:rsid w:val="6395DAE5"/>
    <w:rsid w:val="63BF7292"/>
    <w:rsid w:val="63CF45EE"/>
    <w:rsid w:val="64F5A894"/>
    <w:rsid w:val="64F97C89"/>
    <w:rsid w:val="6541D269"/>
    <w:rsid w:val="656C41A6"/>
    <w:rsid w:val="659816DB"/>
    <w:rsid w:val="65AEF8FF"/>
    <w:rsid w:val="65ECB9F3"/>
    <w:rsid w:val="66E3212A"/>
    <w:rsid w:val="67AE573A"/>
    <w:rsid w:val="67F3099F"/>
    <w:rsid w:val="67FF7445"/>
    <w:rsid w:val="69245AB5"/>
    <w:rsid w:val="69CA3E0F"/>
    <w:rsid w:val="69DB837E"/>
    <w:rsid w:val="6A357751"/>
    <w:rsid w:val="6A83216A"/>
    <w:rsid w:val="6B102A62"/>
    <w:rsid w:val="6B406997"/>
    <w:rsid w:val="6B6F29EB"/>
    <w:rsid w:val="6B75EAC5"/>
    <w:rsid w:val="6BD3481C"/>
    <w:rsid w:val="6CBA634D"/>
    <w:rsid w:val="6D132440"/>
    <w:rsid w:val="6DB0B56D"/>
    <w:rsid w:val="6E07D8BA"/>
    <w:rsid w:val="6E14BA70"/>
    <w:rsid w:val="6E18830D"/>
    <w:rsid w:val="6E52C3F6"/>
    <w:rsid w:val="6EB11000"/>
    <w:rsid w:val="6F806924"/>
    <w:rsid w:val="6F87ADF5"/>
    <w:rsid w:val="6FD05453"/>
    <w:rsid w:val="6FF90BAF"/>
    <w:rsid w:val="707D7968"/>
    <w:rsid w:val="70D065E5"/>
    <w:rsid w:val="70DC74BD"/>
    <w:rsid w:val="70E1F449"/>
    <w:rsid w:val="71B6AAAF"/>
    <w:rsid w:val="71E57031"/>
    <w:rsid w:val="72294BC2"/>
    <w:rsid w:val="728E4650"/>
    <w:rsid w:val="72F17867"/>
    <w:rsid w:val="735940B4"/>
    <w:rsid w:val="73912B8F"/>
    <w:rsid w:val="739D08B6"/>
    <w:rsid w:val="73CE4D1F"/>
    <w:rsid w:val="73E7A752"/>
    <w:rsid w:val="73FFD390"/>
    <w:rsid w:val="7406CE94"/>
    <w:rsid w:val="7445AA41"/>
    <w:rsid w:val="74472A04"/>
    <w:rsid w:val="74A8446D"/>
    <w:rsid w:val="74AB0914"/>
    <w:rsid w:val="74B2F4B7"/>
    <w:rsid w:val="74F9B889"/>
    <w:rsid w:val="75369439"/>
    <w:rsid w:val="7663A2EA"/>
    <w:rsid w:val="770390FC"/>
    <w:rsid w:val="7761E21E"/>
    <w:rsid w:val="7786C250"/>
    <w:rsid w:val="77EEE49F"/>
    <w:rsid w:val="77FF734B"/>
    <w:rsid w:val="78B5E114"/>
    <w:rsid w:val="795ADB5F"/>
    <w:rsid w:val="7975D86A"/>
    <w:rsid w:val="79890BBB"/>
    <w:rsid w:val="7A4EDED3"/>
    <w:rsid w:val="7AE55FA3"/>
    <w:rsid w:val="7B05E7AB"/>
    <w:rsid w:val="7B1E9702"/>
    <w:rsid w:val="7B3146FE"/>
    <w:rsid w:val="7B37140D"/>
    <w:rsid w:val="7B4BF9AE"/>
    <w:rsid w:val="7B51CF06"/>
    <w:rsid w:val="7B9B20F4"/>
    <w:rsid w:val="7C1672F5"/>
    <w:rsid w:val="7D23D5B6"/>
    <w:rsid w:val="7D6FD938"/>
    <w:rsid w:val="7E67F639"/>
    <w:rsid w:val="7EA29825"/>
    <w:rsid w:val="7EC4E695"/>
    <w:rsid w:val="7EE3BAD0"/>
    <w:rsid w:val="7F298A67"/>
    <w:rsid w:val="7FCB93AD"/>
    <w:rsid w:val="7FEA643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2"/>
    </o:shapelayout>
  </w:shapeDefaults>
  <w:decimalSymbol w:val="."/>
  <w:listSeparator w:val=","/>
  <w14:docId w14:val="638F3A88"/>
  <w15:docId w15:val="{08F564D8-84EC-494C-BDB5-59288A28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customStyle="1" w:styleId="HeaderChar">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customStyle="1" w:styleId="FooterChar">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customStyle="1" w:styleId="BalloonTextChar">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customStyle="1" w:styleId="xl64">
    <w:name w:val="xl64"/>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322A09"/>
    <w:pPr>
      <w:spacing w:before="100" w:beforeAutospacing="1" w:after="100" w:afterAutospacing="1"/>
    </w:pPr>
    <w:rPr>
      <w:rFonts w:ascii="Arial" w:eastAsia="Times New Roman" w:hAnsi="Arial" w:cs="Arial"/>
      <w:b/>
      <w:bCs/>
      <w:sz w:val="16"/>
      <w:szCs w:val="16"/>
    </w:rPr>
  </w:style>
  <w:style w:type="paragraph" w:customStyle="1" w:styleId="font6">
    <w:name w:val="font6"/>
    <w:basedOn w:val="Normal"/>
    <w:rsid w:val="00322A09"/>
    <w:pPr>
      <w:spacing w:before="100" w:beforeAutospacing="1" w:after="100" w:afterAutospacing="1"/>
    </w:pPr>
    <w:rPr>
      <w:rFonts w:ascii="Arial" w:eastAsia="Times New Roman" w:hAnsi="Arial" w:cs="Arial"/>
      <w:sz w:val="18"/>
      <w:szCs w:val="18"/>
    </w:rPr>
  </w:style>
  <w:style w:type="paragraph" w:customStyle="1" w:styleId="font7">
    <w:name w:val="font7"/>
    <w:basedOn w:val="Normal"/>
    <w:rsid w:val="00322A09"/>
    <w:pPr>
      <w:spacing w:before="100" w:beforeAutospacing="1" w:after="100" w:afterAutospacing="1"/>
    </w:pPr>
    <w:rPr>
      <w:rFonts w:ascii="Arial" w:eastAsia="Times New Roman" w:hAnsi="Arial" w:cs="Arial"/>
      <w:b/>
      <w:bCs/>
      <w:sz w:val="18"/>
      <w:szCs w:val="18"/>
    </w:rPr>
  </w:style>
  <w:style w:type="paragraph" w:customStyle="1" w:styleId="font8">
    <w:name w:val="font8"/>
    <w:basedOn w:val="Normal"/>
    <w:rsid w:val="00322A09"/>
    <w:pPr>
      <w:spacing w:before="100" w:beforeAutospacing="1" w:after="100" w:afterAutospacing="1"/>
    </w:pPr>
    <w:rPr>
      <w:rFonts w:ascii="Arial" w:eastAsia="Times New Roman" w:hAnsi="Arial" w:cs="Arial"/>
      <w:b/>
      <w:bCs/>
      <w:sz w:val="16"/>
      <w:szCs w:val="16"/>
    </w:rPr>
  </w:style>
  <w:style w:type="paragraph" w:customStyle="1" w:styleId="xl71">
    <w:name w:val="xl7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2">
    <w:name w:val="xl7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322A09"/>
    <w:pPr>
      <w:spacing w:before="100" w:beforeAutospacing="1" w:after="100" w:afterAutospacing="1"/>
      <w:ind w:firstLineChars="100" w:firstLine="100"/>
    </w:pPr>
    <w:rPr>
      <w:rFonts w:ascii="Times New Roman" w:eastAsia="Times New Roman" w:hAnsi="Times New Roman" w:cs="Times New Roman"/>
    </w:rPr>
  </w:style>
  <w:style w:type="paragraph" w:customStyle="1" w:styleId="xl74">
    <w:name w:val="xl74"/>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5">
    <w:name w:val="xl75"/>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76">
    <w:name w:val="xl76"/>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7">
    <w:name w:val="xl77"/>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8">
    <w:name w:val="xl78"/>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9">
    <w:name w:val="xl79"/>
    <w:basedOn w:val="Normal"/>
    <w:rsid w:val="00322A09"/>
    <w:pPr>
      <w:spacing w:before="100" w:beforeAutospacing="1" w:after="100" w:afterAutospacing="1"/>
    </w:pPr>
    <w:rPr>
      <w:rFonts w:ascii="Times New Roman" w:eastAsia="Times New Roman" w:hAnsi="Times New Roman" w:cs="Times New Roman"/>
    </w:rPr>
  </w:style>
  <w:style w:type="paragraph" w:customStyle="1" w:styleId="xl80">
    <w:name w:val="xl80"/>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81">
    <w:name w:val="xl8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82">
    <w:name w:val="xl8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83">
    <w:name w:val="xl83"/>
    <w:basedOn w:val="Normal"/>
    <w:rsid w:val="00322A09"/>
    <w:pPr>
      <w:spacing w:before="100" w:beforeAutospacing="1" w:after="100" w:afterAutospacing="1"/>
      <w:ind w:firstLineChars="100" w:firstLine="100"/>
      <w:jc w:val="right"/>
    </w:pPr>
    <w:rPr>
      <w:rFonts w:ascii="Times New Roman" w:eastAsia="Times New Roman" w:hAnsi="Times New Roman" w:cs="Times New Roman"/>
    </w:rPr>
  </w:style>
  <w:style w:type="paragraph" w:customStyle="1" w:styleId="xl84">
    <w:name w:val="xl84"/>
    <w:basedOn w:val="Normal"/>
    <w:rsid w:val="00322A09"/>
    <w:pPr>
      <w:spacing w:before="100" w:beforeAutospacing="1" w:after="100" w:afterAutospacing="1"/>
      <w:jc w:val="right"/>
      <w:textAlignment w:val="top"/>
    </w:pPr>
    <w:rPr>
      <w:rFonts w:ascii="Times New Roman" w:eastAsia="Times New Roman" w:hAnsi="Times New Roman" w:cs="Times New Roman"/>
    </w:rPr>
  </w:style>
  <w:style w:type="paragraph" w:customStyle="1" w:styleId="xl85">
    <w:name w:val="xl85"/>
    <w:basedOn w:val="Normal"/>
    <w:rsid w:val="00322A09"/>
    <w:pPr>
      <w:spacing w:before="100" w:beforeAutospacing="1" w:after="100" w:afterAutospacing="1"/>
      <w:jc w:val="right"/>
      <w:textAlignment w:val="center"/>
    </w:pPr>
    <w:rPr>
      <w:rFonts w:ascii="Times New Roman" w:eastAsia="Times New Roman" w:hAnsi="Times New Roman" w:cs="Times New Roman"/>
    </w:rPr>
  </w:style>
  <w:style w:type="paragraph" w:customStyle="1" w:styleId="xl86">
    <w:name w:val="xl86"/>
    <w:basedOn w:val="Normal"/>
    <w:rsid w:val="00322A09"/>
    <w:pPr>
      <w:spacing w:before="100" w:beforeAutospacing="1" w:after="100" w:afterAutospacing="1"/>
      <w:jc w:val="center"/>
    </w:pPr>
    <w:rPr>
      <w:rFonts w:ascii="Times New Roman" w:eastAsia="Times New Roman" w:hAnsi="Times New Roman" w:cs="Times New Roman"/>
    </w:rPr>
  </w:style>
  <w:style w:type="paragraph" w:customStyle="1" w:styleId="xl87">
    <w:name w:val="xl87"/>
    <w:basedOn w:val="Normal"/>
    <w:rsid w:val="00322A09"/>
    <w:pPr>
      <w:spacing w:before="100" w:beforeAutospacing="1" w:after="100" w:afterAutospacing="1"/>
      <w:jc w:val="center"/>
    </w:pPr>
    <w:rPr>
      <w:rFonts w:ascii="Arial" w:eastAsia="Times New Roman" w:hAnsi="Arial" w:cs="Arial"/>
      <w:b/>
      <w:bCs/>
    </w:rPr>
  </w:style>
  <w:style w:type="paragraph" w:customStyle="1" w:styleId="xl88">
    <w:name w:val="xl88"/>
    <w:basedOn w:val="Normal"/>
    <w:rsid w:val="00322A09"/>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89">
    <w:name w:val="xl89"/>
    <w:basedOn w:val="Normal"/>
    <w:rsid w:val="00322A09"/>
    <w:pPr>
      <w:spacing w:before="100" w:beforeAutospacing="1" w:after="100" w:afterAutospacing="1"/>
      <w:jc w:val="center"/>
      <w:textAlignment w:val="top"/>
    </w:pPr>
    <w:rPr>
      <w:rFonts w:ascii="Times New Roman" w:eastAsia="Times New Roman" w:hAnsi="Times New Roman" w:cs="Times New Roman"/>
    </w:rPr>
  </w:style>
  <w:style w:type="paragraph" w:customStyle="1" w:styleId="xl90">
    <w:name w:val="xl90"/>
    <w:basedOn w:val="Normal"/>
    <w:rsid w:val="00322A09"/>
    <w:pPr>
      <w:spacing w:before="100" w:beforeAutospacing="1" w:after="100" w:afterAutospacing="1"/>
      <w:jc w:val="center"/>
    </w:pPr>
    <w:rPr>
      <w:rFonts w:ascii="Arial" w:eastAsia="Times New Roman" w:hAnsi="Arial" w:cs="Arial"/>
      <w:b/>
      <w:bCs/>
    </w:rPr>
  </w:style>
  <w:style w:type="paragraph" w:customStyle="1" w:styleId="xl91">
    <w:name w:val="xl91"/>
    <w:basedOn w:val="Normal"/>
    <w:rsid w:val="00322A09"/>
    <w:pPr>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322A09"/>
    <w:pPr>
      <w:spacing w:before="100" w:beforeAutospacing="1" w:after="100" w:afterAutospacing="1"/>
      <w:jc w:val="center"/>
      <w:textAlignment w:val="top"/>
    </w:pPr>
    <w:rPr>
      <w:rFonts w:ascii="Arial" w:eastAsia="Times New Roman" w:hAnsi="Arial" w:cs="Arial"/>
      <w:b/>
      <w:bCs/>
    </w:rPr>
  </w:style>
  <w:style w:type="paragraph" w:customStyle="1" w:styleId="xl93">
    <w:name w:val="xl93"/>
    <w:basedOn w:val="Normal"/>
    <w:rsid w:val="00322A09"/>
    <w:pPr>
      <w:spacing w:before="100" w:beforeAutospacing="1" w:after="100" w:afterAutospacing="1"/>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885627"/>
    <w:rPr>
      <w:sz w:val="16"/>
      <w:szCs w:val="16"/>
    </w:rPr>
  </w:style>
  <w:style w:type="paragraph" w:styleId="CommentText">
    <w:name w:val="annotation text"/>
    <w:basedOn w:val="Normal"/>
    <w:link w:val="CommentTextChar"/>
    <w:uiPriority w:val="99"/>
    <w:unhideWhenUsed/>
    <w:rsid w:val="00885627"/>
    <w:rPr>
      <w:sz w:val="20"/>
      <w:szCs w:val="20"/>
    </w:rPr>
  </w:style>
  <w:style w:type="character" w:customStyle="1" w:styleId="CommentTextChar">
    <w:name w:val="Comment Text Char"/>
    <w:basedOn w:val="DefaultParagraphFont"/>
    <w:link w:val="CommentText"/>
    <w:uiPriority w:val="99"/>
    <w:rsid w:val="00885627"/>
    <w:rPr>
      <w:sz w:val="20"/>
      <w:szCs w:val="20"/>
    </w:rPr>
  </w:style>
  <w:style w:type="paragraph" w:styleId="CommentSubject">
    <w:name w:val="annotation subject"/>
    <w:basedOn w:val="CommentText"/>
    <w:next w:val="CommentText"/>
    <w:link w:val="CommentSubjectChar"/>
    <w:uiPriority w:val="99"/>
    <w:semiHidden/>
    <w:unhideWhenUsed/>
    <w:rsid w:val="00885627"/>
    <w:rPr>
      <w:b/>
      <w:bCs/>
    </w:rPr>
  </w:style>
  <w:style w:type="character" w:customStyle="1" w:styleId="CommentSubjectChar">
    <w:name w:val="Comment Subject Char"/>
    <w:basedOn w:val="CommentTextChar"/>
    <w:link w:val="CommentSubject"/>
    <w:uiPriority w:val="99"/>
    <w:semiHidden/>
    <w:rsid w:val="00885627"/>
    <w:rPr>
      <w:b/>
      <w:bCs/>
      <w:sz w:val="20"/>
      <w:szCs w:val="20"/>
    </w:rPr>
  </w:style>
  <w:style w:type="character" w:customStyle="1" w:styleId="normaltextrun">
    <w:name w:val="normaltextrun"/>
    <w:basedOn w:val="DefaultParagraphFont"/>
    <w:rsid w:val="000E3B3C"/>
  </w:style>
  <w:style w:type="character" w:customStyle="1" w:styleId="eop">
    <w:name w:val="eop"/>
    <w:basedOn w:val="DefaultParagraphFont"/>
    <w:rsid w:val="000E3B3C"/>
  </w:style>
  <w:style w:type="paragraph" w:styleId="Revision">
    <w:name w:val="Revision"/>
    <w:hidden/>
    <w:uiPriority w:val="99"/>
    <w:semiHidden/>
    <w:rsid w:val="00404BCE"/>
  </w:style>
  <w:style w:type="character" w:styleId="UnresolvedMention">
    <w:name w:val="Unresolved Mention"/>
    <w:basedOn w:val="DefaultParagraphFont"/>
    <w:uiPriority w:val="99"/>
    <w:semiHidden/>
    <w:unhideWhenUsed/>
    <w:rsid w:val="00861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2509">
      <w:bodyDiv w:val="1"/>
      <w:marLeft w:val="0"/>
      <w:marRight w:val="0"/>
      <w:marTop w:val="0"/>
      <w:marBottom w:val="0"/>
      <w:divBdr>
        <w:top w:val="none" w:sz="0" w:space="0" w:color="auto"/>
        <w:left w:val="none" w:sz="0" w:space="0" w:color="auto"/>
        <w:bottom w:val="none" w:sz="0" w:space="0" w:color="auto"/>
        <w:right w:val="none" w:sz="0" w:space="0" w:color="auto"/>
      </w:divBdr>
    </w:div>
    <w:div w:id="118500901">
      <w:bodyDiv w:val="1"/>
      <w:marLeft w:val="0"/>
      <w:marRight w:val="0"/>
      <w:marTop w:val="0"/>
      <w:marBottom w:val="0"/>
      <w:divBdr>
        <w:top w:val="none" w:sz="0" w:space="0" w:color="auto"/>
        <w:left w:val="none" w:sz="0" w:space="0" w:color="auto"/>
        <w:bottom w:val="none" w:sz="0" w:space="0" w:color="auto"/>
        <w:right w:val="none" w:sz="0" w:space="0" w:color="auto"/>
      </w:divBdr>
    </w:div>
    <w:div w:id="150414655">
      <w:bodyDiv w:val="1"/>
      <w:marLeft w:val="0"/>
      <w:marRight w:val="0"/>
      <w:marTop w:val="0"/>
      <w:marBottom w:val="0"/>
      <w:divBdr>
        <w:top w:val="none" w:sz="0" w:space="0" w:color="auto"/>
        <w:left w:val="none" w:sz="0" w:space="0" w:color="auto"/>
        <w:bottom w:val="none" w:sz="0" w:space="0" w:color="auto"/>
        <w:right w:val="none" w:sz="0" w:space="0" w:color="auto"/>
      </w:divBdr>
    </w:div>
    <w:div w:id="270672160">
      <w:bodyDiv w:val="1"/>
      <w:marLeft w:val="0"/>
      <w:marRight w:val="0"/>
      <w:marTop w:val="0"/>
      <w:marBottom w:val="0"/>
      <w:divBdr>
        <w:top w:val="none" w:sz="0" w:space="0" w:color="auto"/>
        <w:left w:val="none" w:sz="0" w:space="0" w:color="auto"/>
        <w:bottom w:val="none" w:sz="0" w:space="0" w:color="auto"/>
        <w:right w:val="none" w:sz="0" w:space="0" w:color="auto"/>
      </w:divBdr>
    </w:div>
    <w:div w:id="275717746">
      <w:bodyDiv w:val="1"/>
      <w:marLeft w:val="0"/>
      <w:marRight w:val="0"/>
      <w:marTop w:val="0"/>
      <w:marBottom w:val="0"/>
      <w:divBdr>
        <w:top w:val="none" w:sz="0" w:space="0" w:color="auto"/>
        <w:left w:val="none" w:sz="0" w:space="0" w:color="auto"/>
        <w:bottom w:val="none" w:sz="0" w:space="0" w:color="auto"/>
        <w:right w:val="none" w:sz="0" w:space="0" w:color="auto"/>
      </w:divBdr>
    </w:div>
    <w:div w:id="451485912">
      <w:bodyDiv w:val="1"/>
      <w:marLeft w:val="0"/>
      <w:marRight w:val="0"/>
      <w:marTop w:val="0"/>
      <w:marBottom w:val="0"/>
      <w:divBdr>
        <w:top w:val="none" w:sz="0" w:space="0" w:color="auto"/>
        <w:left w:val="none" w:sz="0" w:space="0" w:color="auto"/>
        <w:bottom w:val="none" w:sz="0" w:space="0" w:color="auto"/>
        <w:right w:val="none" w:sz="0" w:space="0" w:color="auto"/>
      </w:divBdr>
    </w:div>
    <w:div w:id="618075852">
      <w:bodyDiv w:val="1"/>
      <w:marLeft w:val="0"/>
      <w:marRight w:val="0"/>
      <w:marTop w:val="0"/>
      <w:marBottom w:val="0"/>
      <w:divBdr>
        <w:top w:val="none" w:sz="0" w:space="0" w:color="auto"/>
        <w:left w:val="none" w:sz="0" w:space="0" w:color="auto"/>
        <w:bottom w:val="none" w:sz="0" w:space="0" w:color="auto"/>
        <w:right w:val="none" w:sz="0" w:space="0" w:color="auto"/>
      </w:divBdr>
    </w:div>
    <w:div w:id="634408199">
      <w:bodyDiv w:val="1"/>
      <w:marLeft w:val="0"/>
      <w:marRight w:val="0"/>
      <w:marTop w:val="0"/>
      <w:marBottom w:val="0"/>
      <w:divBdr>
        <w:top w:val="none" w:sz="0" w:space="0" w:color="auto"/>
        <w:left w:val="none" w:sz="0" w:space="0" w:color="auto"/>
        <w:bottom w:val="none" w:sz="0" w:space="0" w:color="auto"/>
        <w:right w:val="none" w:sz="0" w:space="0" w:color="auto"/>
      </w:divBdr>
    </w:div>
    <w:div w:id="648824198">
      <w:bodyDiv w:val="1"/>
      <w:marLeft w:val="0"/>
      <w:marRight w:val="0"/>
      <w:marTop w:val="0"/>
      <w:marBottom w:val="0"/>
      <w:divBdr>
        <w:top w:val="none" w:sz="0" w:space="0" w:color="auto"/>
        <w:left w:val="none" w:sz="0" w:space="0" w:color="auto"/>
        <w:bottom w:val="none" w:sz="0" w:space="0" w:color="auto"/>
        <w:right w:val="none" w:sz="0" w:space="0" w:color="auto"/>
      </w:divBdr>
    </w:div>
    <w:div w:id="652567326">
      <w:bodyDiv w:val="1"/>
      <w:marLeft w:val="0"/>
      <w:marRight w:val="0"/>
      <w:marTop w:val="0"/>
      <w:marBottom w:val="0"/>
      <w:divBdr>
        <w:top w:val="none" w:sz="0" w:space="0" w:color="auto"/>
        <w:left w:val="none" w:sz="0" w:space="0" w:color="auto"/>
        <w:bottom w:val="none" w:sz="0" w:space="0" w:color="auto"/>
        <w:right w:val="none" w:sz="0" w:space="0" w:color="auto"/>
      </w:divBdr>
    </w:div>
    <w:div w:id="671106367">
      <w:bodyDiv w:val="1"/>
      <w:marLeft w:val="0"/>
      <w:marRight w:val="0"/>
      <w:marTop w:val="0"/>
      <w:marBottom w:val="0"/>
      <w:divBdr>
        <w:top w:val="none" w:sz="0" w:space="0" w:color="auto"/>
        <w:left w:val="none" w:sz="0" w:space="0" w:color="auto"/>
        <w:bottom w:val="none" w:sz="0" w:space="0" w:color="auto"/>
        <w:right w:val="none" w:sz="0" w:space="0" w:color="auto"/>
      </w:divBdr>
    </w:div>
    <w:div w:id="677543040">
      <w:bodyDiv w:val="1"/>
      <w:marLeft w:val="0"/>
      <w:marRight w:val="0"/>
      <w:marTop w:val="0"/>
      <w:marBottom w:val="0"/>
      <w:divBdr>
        <w:top w:val="none" w:sz="0" w:space="0" w:color="auto"/>
        <w:left w:val="none" w:sz="0" w:space="0" w:color="auto"/>
        <w:bottom w:val="none" w:sz="0" w:space="0" w:color="auto"/>
        <w:right w:val="none" w:sz="0" w:space="0" w:color="auto"/>
      </w:divBdr>
    </w:div>
    <w:div w:id="714893097">
      <w:bodyDiv w:val="1"/>
      <w:marLeft w:val="0"/>
      <w:marRight w:val="0"/>
      <w:marTop w:val="0"/>
      <w:marBottom w:val="0"/>
      <w:divBdr>
        <w:top w:val="none" w:sz="0" w:space="0" w:color="auto"/>
        <w:left w:val="none" w:sz="0" w:space="0" w:color="auto"/>
        <w:bottom w:val="none" w:sz="0" w:space="0" w:color="auto"/>
        <w:right w:val="none" w:sz="0" w:space="0" w:color="auto"/>
      </w:divBdr>
      <w:divsChild>
        <w:div w:id="1079399541">
          <w:marLeft w:val="0"/>
          <w:marRight w:val="0"/>
          <w:marTop w:val="0"/>
          <w:marBottom w:val="0"/>
          <w:divBdr>
            <w:top w:val="none" w:sz="0" w:space="0" w:color="auto"/>
            <w:left w:val="none" w:sz="0" w:space="0" w:color="auto"/>
            <w:bottom w:val="none" w:sz="0" w:space="0" w:color="auto"/>
            <w:right w:val="none" w:sz="0" w:space="0" w:color="auto"/>
          </w:divBdr>
          <w:divsChild>
            <w:div w:id="1734082965">
              <w:marLeft w:val="0"/>
              <w:marRight w:val="0"/>
              <w:marTop w:val="0"/>
              <w:marBottom w:val="0"/>
              <w:divBdr>
                <w:top w:val="none" w:sz="0" w:space="0" w:color="auto"/>
                <w:left w:val="none" w:sz="0" w:space="0" w:color="auto"/>
                <w:bottom w:val="none" w:sz="0" w:space="0" w:color="auto"/>
                <w:right w:val="none" w:sz="0" w:space="0" w:color="auto"/>
              </w:divBdr>
            </w:div>
          </w:divsChild>
        </w:div>
        <w:div w:id="1147554831">
          <w:marLeft w:val="0"/>
          <w:marRight w:val="0"/>
          <w:marTop w:val="0"/>
          <w:marBottom w:val="0"/>
          <w:divBdr>
            <w:top w:val="none" w:sz="0" w:space="0" w:color="auto"/>
            <w:left w:val="none" w:sz="0" w:space="0" w:color="auto"/>
            <w:bottom w:val="none" w:sz="0" w:space="0" w:color="auto"/>
            <w:right w:val="none" w:sz="0" w:space="0" w:color="auto"/>
          </w:divBdr>
          <w:divsChild>
            <w:div w:id="1095709905">
              <w:marLeft w:val="0"/>
              <w:marRight w:val="0"/>
              <w:marTop w:val="0"/>
              <w:marBottom w:val="0"/>
              <w:divBdr>
                <w:top w:val="none" w:sz="0" w:space="0" w:color="auto"/>
                <w:left w:val="none" w:sz="0" w:space="0" w:color="auto"/>
                <w:bottom w:val="none" w:sz="0" w:space="0" w:color="auto"/>
                <w:right w:val="none" w:sz="0" w:space="0" w:color="auto"/>
              </w:divBdr>
            </w:div>
          </w:divsChild>
        </w:div>
        <w:div w:id="1216236792">
          <w:marLeft w:val="0"/>
          <w:marRight w:val="0"/>
          <w:marTop w:val="0"/>
          <w:marBottom w:val="0"/>
          <w:divBdr>
            <w:top w:val="none" w:sz="0" w:space="0" w:color="auto"/>
            <w:left w:val="none" w:sz="0" w:space="0" w:color="auto"/>
            <w:bottom w:val="none" w:sz="0" w:space="0" w:color="auto"/>
            <w:right w:val="none" w:sz="0" w:space="0" w:color="auto"/>
          </w:divBdr>
          <w:divsChild>
            <w:div w:id="636879764">
              <w:marLeft w:val="0"/>
              <w:marRight w:val="0"/>
              <w:marTop w:val="0"/>
              <w:marBottom w:val="0"/>
              <w:divBdr>
                <w:top w:val="none" w:sz="0" w:space="0" w:color="auto"/>
                <w:left w:val="none" w:sz="0" w:space="0" w:color="auto"/>
                <w:bottom w:val="none" w:sz="0" w:space="0" w:color="auto"/>
                <w:right w:val="none" w:sz="0" w:space="0" w:color="auto"/>
              </w:divBdr>
            </w:div>
          </w:divsChild>
        </w:div>
        <w:div w:id="1650162875">
          <w:marLeft w:val="0"/>
          <w:marRight w:val="0"/>
          <w:marTop w:val="0"/>
          <w:marBottom w:val="0"/>
          <w:divBdr>
            <w:top w:val="none" w:sz="0" w:space="0" w:color="auto"/>
            <w:left w:val="none" w:sz="0" w:space="0" w:color="auto"/>
            <w:bottom w:val="none" w:sz="0" w:space="0" w:color="auto"/>
            <w:right w:val="none" w:sz="0" w:space="0" w:color="auto"/>
          </w:divBdr>
          <w:divsChild>
            <w:div w:id="12265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49079">
      <w:bodyDiv w:val="1"/>
      <w:marLeft w:val="0"/>
      <w:marRight w:val="0"/>
      <w:marTop w:val="0"/>
      <w:marBottom w:val="0"/>
      <w:divBdr>
        <w:top w:val="none" w:sz="0" w:space="0" w:color="auto"/>
        <w:left w:val="none" w:sz="0" w:space="0" w:color="auto"/>
        <w:bottom w:val="none" w:sz="0" w:space="0" w:color="auto"/>
        <w:right w:val="none" w:sz="0" w:space="0" w:color="auto"/>
      </w:divBdr>
    </w:div>
    <w:div w:id="739406539">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798913163">
      <w:bodyDiv w:val="1"/>
      <w:marLeft w:val="0"/>
      <w:marRight w:val="0"/>
      <w:marTop w:val="0"/>
      <w:marBottom w:val="0"/>
      <w:divBdr>
        <w:top w:val="none" w:sz="0" w:space="0" w:color="auto"/>
        <w:left w:val="none" w:sz="0" w:space="0" w:color="auto"/>
        <w:bottom w:val="none" w:sz="0" w:space="0" w:color="auto"/>
        <w:right w:val="none" w:sz="0" w:space="0" w:color="auto"/>
      </w:divBdr>
    </w:div>
    <w:div w:id="891622034">
      <w:bodyDiv w:val="1"/>
      <w:marLeft w:val="0"/>
      <w:marRight w:val="0"/>
      <w:marTop w:val="0"/>
      <w:marBottom w:val="0"/>
      <w:divBdr>
        <w:top w:val="none" w:sz="0" w:space="0" w:color="auto"/>
        <w:left w:val="none" w:sz="0" w:space="0" w:color="auto"/>
        <w:bottom w:val="none" w:sz="0" w:space="0" w:color="auto"/>
        <w:right w:val="none" w:sz="0" w:space="0" w:color="auto"/>
      </w:divBdr>
    </w:div>
    <w:div w:id="917908226">
      <w:bodyDiv w:val="1"/>
      <w:marLeft w:val="0"/>
      <w:marRight w:val="0"/>
      <w:marTop w:val="0"/>
      <w:marBottom w:val="0"/>
      <w:divBdr>
        <w:top w:val="none" w:sz="0" w:space="0" w:color="auto"/>
        <w:left w:val="none" w:sz="0" w:space="0" w:color="auto"/>
        <w:bottom w:val="none" w:sz="0" w:space="0" w:color="auto"/>
        <w:right w:val="none" w:sz="0" w:space="0" w:color="auto"/>
      </w:divBdr>
    </w:div>
    <w:div w:id="930433278">
      <w:bodyDiv w:val="1"/>
      <w:marLeft w:val="0"/>
      <w:marRight w:val="0"/>
      <w:marTop w:val="0"/>
      <w:marBottom w:val="0"/>
      <w:divBdr>
        <w:top w:val="none" w:sz="0" w:space="0" w:color="auto"/>
        <w:left w:val="none" w:sz="0" w:space="0" w:color="auto"/>
        <w:bottom w:val="none" w:sz="0" w:space="0" w:color="auto"/>
        <w:right w:val="none" w:sz="0" w:space="0" w:color="auto"/>
      </w:divBdr>
    </w:div>
    <w:div w:id="939994586">
      <w:bodyDiv w:val="1"/>
      <w:marLeft w:val="0"/>
      <w:marRight w:val="0"/>
      <w:marTop w:val="0"/>
      <w:marBottom w:val="0"/>
      <w:divBdr>
        <w:top w:val="none" w:sz="0" w:space="0" w:color="auto"/>
        <w:left w:val="none" w:sz="0" w:space="0" w:color="auto"/>
        <w:bottom w:val="none" w:sz="0" w:space="0" w:color="auto"/>
        <w:right w:val="none" w:sz="0" w:space="0" w:color="auto"/>
      </w:divBdr>
    </w:div>
    <w:div w:id="944074860">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55856558">
      <w:bodyDiv w:val="1"/>
      <w:marLeft w:val="0"/>
      <w:marRight w:val="0"/>
      <w:marTop w:val="0"/>
      <w:marBottom w:val="0"/>
      <w:divBdr>
        <w:top w:val="none" w:sz="0" w:space="0" w:color="auto"/>
        <w:left w:val="none" w:sz="0" w:space="0" w:color="auto"/>
        <w:bottom w:val="none" w:sz="0" w:space="0" w:color="auto"/>
        <w:right w:val="none" w:sz="0" w:space="0" w:color="auto"/>
      </w:divBdr>
    </w:div>
    <w:div w:id="1083911190">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149248812">
      <w:bodyDiv w:val="1"/>
      <w:marLeft w:val="0"/>
      <w:marRight w:val="0"/>
      <w:marTop w:val="0"/>
      <w:marBottom w:val="0"/>
      <w:divBdr>
        <w:top w:val="none" w:sz="0" w:space="0" w:color="auto"/>
        <w:left w:val="none" w:sz="0" w:space="0" w:color="auto"/>
        <w:bottom w:val="none" w:sz="0" w:space="0" w:color="auto"/>
        <w:right w:val="none" w:sz="0" w:space="0" w:color="auto"/>
      </w:divBdr>
    </w:div>
    <w:div w:id="1445611093">
      <w:bodyDiv w:val="1"/>
      <w:marLeft w:val="0"/>
      <w:marRight w:val="0"/>
      <w:marTop w:val="0"/>
      <w:marBottom w:val="0"/>
      <w:divBdr>
        <w:top w:val="none" w:sz="0" w:space="0" w:color="auto"/>
        <w:left w:val="none" w:sz="0" w:space="0" w:color="auto"/>
        <w:bottom w:val="none" w:sz="0" w:space="0" w:color="auto"/>
        <w:right w:val="none" w:sz="0" w:space="0" w:color="auto"/>
      </w:divBdr>
    </w:div>
    <w:div w:id="1598564433">
      <w:bodyDiv w:val="1"/>
      <w:marLeft w:val="0"/>
      <w:marRight w:val="0"/>
      <w:marTop w:val="0"/>
      <w:marBottom w:val="0"/>
      <w:divBdr>
        <w:top w:val="none" w:sz="0" w:space="0" w:color="auto"/>
        <w:left w:val="none" w:sz="0" w:space="0" w:color="auto"/>
        <w:bottom w:val="none" w:sz="0" w:space="0" w:color="auto"/>
        <w:right w:val="none" w:sz="0" w:space="0" w:color="auto"/>
      </w:divBdr>
    </w:div>
    <w:div w:id="1601841146">
      <w:bodyDiv w:val="1"/>
      <w:marLeft w:val="0"/>
      <w:marRight w:val="0"/>
      <w:marTop w:val="0"/>
      <w:marBottom w:val="0"/>
      <w:divBdr>
        <w:top w:val="none" w:sz="0" w:space="0" w:color="auto"/>
        <w:left w:val="none" w:sz="0" w:space="0" w:color="auto"/>
        <w:bottom w:val="none" w:sz="0" w:space="0" w:color="auto"/>
        <w:right w:val="none" w:sz="0" w:space="0" w:color="auto"/>
      </w:divBdr>
    </w:div>
    <w:div w:id="1709985782">
      <w:bodyDiv w:val="1"/>
      <w:marLeft w:val="0"/>
      <w:marRight w:val="0"/>
      <w:marTop w:val="0"/>
      <w:marBottom w:val="0"/>
      <w:divBdr>
        <w:top w:val="none" w:sz="0" w:space="0" w:color="auto"/>
        <w:left w:val="none" w:sz="0" w:space="0" w:color="auto"/>
        <w:bottom w:val="none" w:sz="0" w:space="0" w:color="auto"/>
        <w:right w:val="none" w:sz="0" w:space="0" w:color="auto"/>
      </w:divBdr>
    </w:div>
    <w:div w:id="1738552208">
      <w:bodyDiv w:val="1"/>
      <w:marLeft w:val="0"/>
      <w:marRight w:val="0"/>
      <w:marTop w:val="0"/>
      <w:marBottom w:val="0"/>
      <w:divBdr>
        <w:top w:val="none" w:sz="0" w:space="0" w:color="auto"/>
        <w:left w:val="none" w:sz="0" w:space="0" w:color="auto"/>
        <w:bottom w:val="none" w:sz="0" w:space="0" w:color="auto"/>
        <w:right w:val="none" w:sz="0" w:space="0" w:color="auto"/>
      </w:divBdr>
    </w:div>
    <w:div w:id="1763137526">
      <w:bodyDiv w:val="1"/>
      <w:marLeft w:val="0"/>
      <w:marRight w:val="0"/>
      <w:marTop w:val="0"/>
      <w:marBottom w:val="0"/>
      <w:divBdr>
        <w:top w:val="none" w:sz="0" w:space="0" w:color="auto"/>
        <w:left w:val="none" w:sz="0" w:space="0" w:color="auto"/>
        <w:bottom w:val="none" w:sz="0" w:space="0" w:color="auto"/>
        <w:right w:val="none" w:sz="0" w:space="0" w:color="auto"/>
      </w:divBdr>
    </w:div>
    <w:div w:id="1787385191">
      <w:bodyDiv w:val="1"/>
      <w:marLeft w:val="0"/>
      <w:marRight w:val="0"/>
      <w:marTop w:val="0"/>
      <w:marBottom w:val="0"/>
      <w:divBdr>
        <w:top w:val="none" w:sz="0" w:space="0" w:color="auto"/>
        <w:left w:val="none" w:sz="0" w:space="0" w:color="auto"/>
        <w:bottom w:val="none" w:sz="0" w:space="0" w:color="auto"/>
        <w:right w:val="none" w:sz="0" w:space="0" w:color="auto"/>
      </w:divBdr>
    </w:div>
    <w:div w:id="1791851952">
      <w:bodyDiv w:val="1"/>
      <w:marLeft w:val="0"/>
      <w:marRight w:val="0"/>
      <w:marTop w:val="0"/>
      <w:marBottom w:val="0"/>
      <w:divBdr>
        <w:top w:val="none" w:sz="0" w:space="0" w:color="auto"/>
        <w:left w:val="none" w:sz="0" w:space="0" w:color="auto"/>
        <w:bottom w:val="none" w:sz="0" w:space="0" w:color="auto"/>
        <w:right w:val="none" w:sz="0" w:space="0" w:color="auto"/>
      </w:divBdr>
    </w:div>
    <w:div w:id="1800489203">
      <w:bodyDiv w:val="1"/>
      <w:marLeft w:val="0"/>
      <w:marRight w:val="0"/>
      <w:marTop w:val="0"/>
      <w:marBottom w:val="0"/>
      <w:divBdr>
        <w:top w:val="none" w:sz="0" w:space="0" w:color="auto"/>
        <w:left w:val="none" w:sz="0" w:space="0" w:color="auto"/>
        <w:bottom w:val="none" w:sz="0" w:space="0" w:color="auto"/>
        <w:right w:val="none" w:sz="0" w:space="0" w:color="auto"/>
      </w:divBdr>
    </w:div>
    <w:div w:id="1801532779">
      <w:bodyDiv w:val="1"/>
      <w:marLeft w:val="0"/>
      <w:marRight w:val="0"/>
      <w:marTop w:val="0"/>
      <w:marBottom w:val="0"/>
      <w:divBdr>
        <w:top w:val="none" w:sz="0" w:space="0" w:color="auto"/>
        <w:left w:val="none" w:sz="0" w:space="0" w:color="auto"/>
        <w:bottom w:val="none" w:sz="0" w:space="0" w:color="auto"/>
        <w:right w:val="none" w:sz="0" w:space="0" w:color="auto"/>
      </w:divBdr>
    </w:div>
    <w:div w:id="1820295112">
      <w:bodyDiv w:val="1"/>
      <w:marLeft w:val="0"/>
      <w:marRight w:val="0"/>
      <w:marTop w:val="0"/>
      <w:marBottom w:val="0"/>
      <w:divBdr>
        <w:top w:val="none" w:sz="0" w:space="0" w:color="auto"/>
        <w:left w:val="none" w:sz="0" w:space="0" w:color="auto"/>
        <w:bottom w:val="none" w:sz="0" w:space="0" w:color="auto"/>
        <w:right w:val="none" w:sz="0" w:space="0" w:color="auto"/>
      </w:divBdr>
    </w:div>
    <w:div w:id="1877153984">
      <w:bodyDiv w:val="1"/>
      <w:marLeft w:val="0"/>
      <w:marRight w:val="0"/>
      <w:marTop w:val="0"/>
      <w:marBottom w:val="0"/>
      <w:divBdr>
        <w:top w:val="none" w:sz="0" w:space="0" w:color="auto"/>
        <w:left w:val="none" w:sz="0" w:space="0" w:color="auto"/>
        <w:bottom w:val="none" w:sz="0" w:space="0" w:color="auto"/>
        <w:right w:val="none" w:sz="0" w:space="0" w:color="auto"/>
      </w:divBdr>
    </w:div>
    <w:div w:id="1896695568">
      <w:bodyDiv w:val="1"/>
      <w:marLeft w:val="0"/>
      <w:marRight w:val="0"/>
      <w:marTop w:val="0"/>
      <w:marBottom w:val="0"/>
      <w:divBdr>
        <w:top w:val="none" w:sz="0" w:space="0" w:color="auto"/>
        <w:left w:val="none" w:sz="0" w:space="0" w:color="auto"/>
        <w:bottom w:val="none" w:sz="0" w:space="0" w:color="auto"/>
        <w:right w:val="none" w:sz="0" w:space="0" w:color="auto"/>
      </w:divBdr>
    </w:div>
    <w:div w:id="1916625804">
      <w:bodyDiv w:val="1"/>
      <w:marLeft w:val="0"/>
      <w:marRight w:val="0"/>
      <w:marTop w:val="0"/>
      <w:marBottom w:val="0"/>
      <w:divBdr>
        <w:top w:val="none" w:sz="0" w:space="0" w:color="auto"/>
        <w:left w:val="none" w:sz="0" w:space="0" w:color="auto"/>
        <w:bottom w:val="none" w:sz="0" w:space="0" w:color="auto"/>
        <w:right w:val="none" w:sz="0" w:space="0" w:color="auto"/>
      </w:divBdr>
    </w:div>
    <w:div w:id="1946840930">
      <w:bodyDiv w:val="1"/>
      <w:marLeft w:val="0"/>
      <w:marRight w:val="0"/>
      <w:marTop w:val="0"/>
      <w:marBottom w:val="0"/>
      <w:divBdr>
        <w:top w:val="none" w:sz="0" w:space="0" w:color="auto"/>
        <w:left w:val="none" w:sz="0" w:space="0" w:color="auto"/>
        <w:bottom w:val="none" w:sz="0" w:space="0" w:color="auto"/>
        <w:right w:val="none" w:sz="0" w:space="0" w:color="auto"/>
      </w:divBdr>
    </w:div>
    <w:div w:id="1973056420">
      <w:bodyDiv w:val="1"/>
      <w:marLeft w:val="0"/>
      <w:marRight w:val="0"/>
      <w:marTop w:val="0"/>
      <w:marBottom w:val="0"/>
      <w:divBdr>
        <w:top w:val="none" w:sz="0" w:space="0" w:color="auto"/>
        <w:left w:val="none" w:sz="0" w:space="0" w:color="auto"/>
        <w:bottom w:val="none" w:sz="0" w:space="0" w:color="auto"/>
        <w:right w:val="none" w:sz="0" w:space="0" w:color="auto"/>
      </w:divBdr>
    </w:div>
    <w:div w:id="1974755083">
      <w:bodyDiv w:val="1"/>
      <w:marLeft w:val="0"/>
      <w:marRight w:val="0"/>
      <w:marTop w:val="0"/>
      <w:marBottom w:val="0"/>
      <w:divBdr>
        <w:top w:val="none" w:sz="0" w:space="0" w:color="auto"/>
        <w:left w:val="none" w:sz="0" w:space="0" w:color="auto"/>
        <w:bottom w:val="none" w:sz="0" w:space="0" w:color="auto"/>
        <w:right w:val="none" w:sz="0" w:space="0" w:color="auto"/>
      </w:divBdr>
    </w:div>
    <w:div w:id="2087802943">
      <w:bodyDiv w:val="1"/>
      <w:marLeft w:val="0"/>
      <w:marRight w:val="0"/>
      <w:marTop w:val="0"/>
      <w:marBottom w:val="0"/>
      <w:divBdr>
        <w:top w:val="none" w:sz="0" w:space="0" w:color="auto"/>
        <w:left w:val="none" w:sz="0" w:space="0" w:color="auto"/>
        <w:bottom w:val="none" w:sz="0" w:space="0" w:color="auto"/>
        <w:right w:val="none" w:sz="0" w:space="0" w:color="auto"/>
      </w:divBdr>
    </w:div>
    <w:div w:id="2136826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c.alaska.gov/air/burnwise/regul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ry.mcdonald@alask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air/anpms/communities/fbks-pm2-5-real-esta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y.mcdonald@alask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10" ma:contentTypeDescription="Create a new document." ma:contentTypeScope="" ma:versionID="80ba229d9dd6b2e3597f6be493e57533">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7f33347fb4b40fbab836bc15616028f4"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0A19F4-F8AB-495A-BFA2-9E0240D5F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18C300-5D6D-4B87-8CE5-22ECF1607D54}">
  <ds:schemaRefs>
    <ds:schemaRef ds:uri="http://schemas.openxmlformats.org/officeDocument/2006/bibliography"/>
  </ds:schemaRefs>
</ds:datastoreItem>
</file>

<file path=customXml/itemProps3.xml><?xml version="1.0" encoding="utf-8"?>
<ds:datastoreItem xmlns:ds="http://schemas.openxmlformats.org/officeDocument/2006/customXml" ds:itemID="{268364CF-6DB7-4324-91DD-4733C880C9FA}">
  <ds:schemaRefs>
    <ds:schemaRef ds:uri="http://schemas.microsoft.com/sharepoint/v3/contenttype/forms"/>
  </ds:schemaRefs>
</ds:datastoreItem>
</file>

<file path=customXml/itemProps4.xml><?xml version="1.0" encoding="utf-8"?>
<ds:datastoreItem xmlns:ds="http://schemas.openxmlformats.org/officeDocument/2006/customXml" ds:itemID="{18C6B321-24C1-4C53-A5CE-FF25F86B4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4560</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Northwest Strategies</Company>
  <LinksUpToDate>false</LinksUpToDate>
  <CharactersWithSpaces>4940</CharactersWithSpaces>
  <SharedDoc>false</SharedDoc>
  <HLinks>
    <vt:vector size="24" baseType="variant">
      <vt:variant>
        <vt:i4>8257550</vt:i4>
      </vt:variant>
      <vt:variant>
        <vt:i4>9</vt:i4>
      </vt:variant>
      <vt:variant>
        <vt:i4>0</vt:i4>
      </vt:variant>
      <vt:variant>
        <vt:i4>5</vt:i4>
      </vt:variant>
      <vt:variant>
        <vt:lpwstr>mailto:cory.mcdonald@alaska.gov</vt:lpwstr>
      </vt:variant>
      <vt:variant>
        <vt:lpwstr/>
      </vt:variant>
      <vt:variant>
        <vt:i4>4456450</vt:i4>
      </vt:variant>
      <vt:variant>
        <vt:i4>6</vt:i4>
      </vt:variant>
      <vt:variant>
        <vt:i4>0</vt:i4>
      </vt:variant>
      <vt:variant>
        <vt:i4>5</vt:i4>
      </vt:variant>
      <vt:variant>
        <vt:lpwstr>https://dec.alaska.gov/air/burnwise/regulations/</vt:lpwstr>
      </vt:variant>
      <vt:variant>
        <vt:lpwstr/>
      </vt:variant>
      <vt:variant>
        <vt:i4>8257550</vt:i4>
      </vt:variant>
      <vt:variant>
        <vt:i4>3</vt:i4>
      </vt:variant>
      <vt:variant>
        <vt:i4>0</vt:i4>
      </vt:variant>
      <vt:variant>
        <vt:i4>5</vt:i4>
      </vt:variant>
      <vt:variant>
        <vt:lpwstr>mailto:cory.mcdonald@alaska.gov</vt:lpwstr>
      </vt:variant>
      <vt:variant>
        <vt:lpwstr/>
      </vt:variant>
      <vt:variant>
        <vt:i4>2293866</vt:i4>
      </vt:variant>
      <vt:variant>
        <vt:i4>0</vt:i4>
      </vt:variant>
      <vt:variant>
        <vt:i4>0</vt:i4>
      </vt:variant>
      <vt:variant>
        <vt:i4>5</vt:i4>
      </vt:variant>
      <vt:variant>
        <vt:lpwstr>http://dec.alaska.gov/air/anpms/communities/fbks-pm2-5-real-estate/</vt:lpwstr>
      </vt:variant>
      <vt:variant>
        <vt:lpwstr>lists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cheil</dc:creator>
  <cp:keywords/>
  <dc:description/>
  <cp:lastModifiedBy>McDonald, Cory M (DEC)</cp:lastModifiedBy>
  <cp:revision>69</cp:revision>
  <cp:lastPrinted>2014-12-12T12:50:00Z</cp:lastPrinted>
  <dcterms:created xsi:type="dcterms:W3CDTF">2023-09-08T18:12:00Z</dcterms:created>
  <dcterms:modified xsi:type="dcterms:W3CDTF">2024-07-01T20:13:00Z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ies>
</file>