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C0712" w14:textId="77777777" w:rsidR="00C05CC1" w:rsidRPr="00484E41" w:rsidRDefault="00C05CC1" w:rsidP="00DF406C">
      <w:pPr>
        <w:rPr>
          <w:rFonts w:ascii="Garamond" w:hAnsi="Garamond"/>
        </w:rPr>
      </w:pPr>
    </w:p>
    <w:p w14:paraId="44608FFD" w14:textId="77777777" w:rsidR="00E2529C" w:rsidRPr="00484E41" w:rsidRDefault="00E2529C" w:rsidP="00DF406C">
      <w:pPr>
        <w:rPr>
          <w:rFonts w:ascii="Garamond" w:hAnsi="Garamond"/>
        </w:rPr>
      </w:pPr>
    </w:p>
    <w:p w14:paraId="309F0D89" w14:textId="77777777" w:rsidR="00E2529C" w:rsidRPr="00484E41" w:rsidRDefault="00E2529C" w:rsidP="00DF406C">
      <w:pPr>
        <w:rPr>
          <w:rFonts w:ascii="Garamond" w:hAnsi="Garamond"/>
        </w:rPr>
      </w:pPr>
    </w:p>
    <w:p w14:paraId="68EEBD16" w14:textId="77777777" w:rsidR="00E2529C" w:rsidRPr="00484E41" w:rsidRDefault="00E2529C" w:rsidP="00DF406C">
      <w:pPr>
        <w:rPr>
          <w:rFonts w:ascii="Garamond" w:hAnsi="Garamond"/>
        </w:rPr>
      </w:pPr>
    </w:p>
    <w:p w14:paraId="7FEAB75F" w14:textId="77777777" w:rsidR="00E2529C" w:rsidRPr="00484E41" w:rsidRDefault="00E2529C" w:rsidP="00DF406C">
      <w:pPr>
        <w:rPr>
          <w:rFonts w:ascii="Garamond" w:hAnsi="Garamond"/>
        </w:rPr>
      </w:pPr>
    </w:p>
    <w:p w14:paraId="4059B93A" w14:textId="77777777" w:rsidR="00E2529C" w:rsidRPr="00484E41" w:rsidRDefault="00E2529C" w:rsidP="00DF406C">
      <w:pPr>
        <w:rPr>
          <w:rFonts w:ascii="Garamond" w:hAnsi="Garamond"/>
        </w:rPr>
      </w:pPr>
    </w:p>
    <w:p w14:paraId="1BD03B03" w14:textId="77777777" w:rsidR="00F14BF8" w:rsidRPr="00484E41" w:rsidRDefault="00F14BF8" w:rsidP="00DF406C">
      <w:pPr>
        <w:rPr>
          <w:rFonts w:ascii="Garamond" w:hAnsi="Garamond"/>
        </w:rPr>
      </w:pPr>
    </w:p>
    <w:p w14:paraId="7BEDB293" w14:textId="77777777" w:rsidR="00F14BF8" w:rsidRPr="00484E41" w:rsidRDefault="00F14BF8" w:rsidP="00DF406C">
      <w:pPr>
        <w:rPr>
          <w:rFonts w:ascii="Garamond" w:hAnsi="Garamond"/>
        </w:rPr>
      </w:pPr>
    </w:p>
    <w:p w14:paraId="40854968" w14:textId="77777777" w:rsidR="00F14BF8" w:rsidRPr="00484E41" w:rsidRDefault="00F14BF8" w:rsidP="00DF406C">
      <w:pPr>
        <w:rPr>
          <w:rFonts w:ascii="Garamond" w:hAnsi="Garamond"/>
        </w:rPr>
      </w:pPr>
    </w:p>
    <w:p w14:paraId="315F01E1" w14:textId="77777777" w:rsidR="00F14BF8" w:rsidRPr="00484E41" w:rsidRDefault="00F14BF8" w:rsidP="00DF406C">
      <w:pPr>
        <w:rPr>
          <w:rFonts w:ascii="Garamond" w:hAnsi="Garamond"/>
        </w:rPr>
      </w:pPr>
    </w:p>
    <w:p w14:paraId="06D50463" w14:textId="77777777" w:rsidR="00F14BF8" w:rsidRPr="00484E41" w:rsidRDefault="00F14BF8" w:rsidP="00DF406C">
      <w:pPr>
        <w:rPr>
          <w:rFonts w:ascii="Garamond" w:hAnsi="Garamond"/>
        </w:rPr>
      </w:pPr>
    </w:p>
    <w:p w14:paraId="278ECAE3" w14:textId="77777777" w:rsidR="00F14BF8" w:rsidRPr="00484E41" w:rsidRDefault="00F14BF8" w:rsidP="00DF406C">
      <w:pPr>
        <w:rPr>
          <w:rFonts w:ascii="Garamond" w:hAnsi="Garamond"/>
        </w:rPr>
      </w:pPr>
    </w:p>
    <w:p w14:paraId="200FA4FC" w14:textId="77777777" w:rsidR="00F14BF8" w:rsidRPr="00484E41" w:rsidRDefault="00F14BF8" w:rsidP="00DF406C">
      <w:pPr>
        <w:rPr>
          <w:rFonts w:ascii="Garamond" w:hAnsi="Garamond"/>
        </w:rPr>
      </w:pPr>
    </w:p>
    <w:p w14:paraId="70803410" w14:textId="77777777" w:rsidR="00E2529C" w:rsidRPr="00484E41" w:rsidRDefault="00E2529C" w:rsidP="00DF406C">
      <w:pPr>
        <w:rPr>
          <w:rFonts w:ascii="Garamond" w:hAnsi="Garamond"/>
        </w:rPr>
      </w:pPr>
    </w:p>
    <w:p w14:paraId="7DC844CA" w14:textId="77777777" w:rsidR="00E2529C" w:rsidRDefault="00E2529C" w:rsidP="00DF406C">
      <w:pPr>
        <w:rPr>
          <w:rFonts w:ascii="Garamond" w:hAnsi="Garamond"/>
        </w:rPr>
      </w:pPr>
    </w:p>
    <w:p w14:paraId="7D6750DF" w14:textId="77777777" w:rsidR="00DA17B6" w:rsidRDefault="00DA17B6" w:rsidP="00DF406C">
      <w:pPr>
        <w:rPr>
          <w:rFonts w:ascii="Garamond" w:hAnsi="Garamond"/>
        </w:rPr>
      </w:pPr>
    </w:p>
    <w:p w14:paraId="47AEE502" w14:textId="77777777" w:rsidR="00DA17B6" w:rsidRPr="00484E41" w:rsidRDefault="00DA17B6" w:rsidP="00DF406C">
      <w:pPr>
        <w:rPr>
          <w:rFonts w:ascii="Garamond" w:hAnsi="Garamond"/>
        </w:rPr>
      </w:pPr>
    </w:p>
    <w:p w14:paraId="33E5E9B8" w14:textId="77777777" w:rsidR="00E2529C" w:rsidRPr="00484E41" w:rsidRDefault="00E2529C" w:rsidP="00DF406C">
      <w:pPr>
        <w:rPr>
          <w:rFonts w:ascii="Garamond" w:hAnsi="Garamond"/>
        </w:rPr>
      </w:pPr>
    </w:p>
    <w:p w14:paraId="1A053BB5" w14:textId="77777777" w:rsidR="00F14BF8" w:rsidRPr="00484E41" w:rsidRDefault="00F14BF8" w:rsidP="00DF406C">
      <w:pPr>
        <w:rPr>
          <w:rFonts w:ascii="Garamond" w:hAnsi="Garamond"/>
        </w:rPr>
      </w:pPr>
    </w:p>
    <w:p w14:paraId="4C98160C" w14:textId="77777777" w:rsidR="00E2529C" w:rsidRPr="00484E41" w:rsidRDefault="00E2529C" w:rsidP="00DF406C">
      <w:pPr>
        <w:rPr>
          <w:rFonts w:ascii="Garamond" w:hAnsi="Garamond"/>
        </w:rPr>
      </w:pPr>
    </w:p>
    <w:p w14:paraId="31277C8E" w14:textId="164412F6" w:rsidR="004A5DC0" w:rsidRPr="00CD0EAB" w:rsidRDefault="004A5DC0" w:rsidP="00DF406C">
      <w:pPr>
        <w:rPr>
          <w:rFonts w:ascii="Garamond" w:hAnsi="Garamond"/>
          <w:sz w:val="72"/>
          <w:szCs w:val="72"/>
        </w:rPr>
      </w:pPr>
      <w:r w:rsidRPr="00CD0EAB">
        <w:rPr>
          <w:rFonts w:ascii="Garamond" w:hAnsi="Garamond"/>
          <w:sz w:val="72"/>
          <w:szCs w:val="72"/>
        </w:rPr>
        <w:t>Title VI</w:t>
      </w:r>
    </w:p>
    <w:p w14:paraId="52E22FF9" w14:textId="762F1A79" w:rsidR="004A5DC0" w:rsidRPr="00CD0EAB" w:rsidRDefault="00CD0EAB" w:rsidP="00DF406C">
      <w:pPr>
        <w:rPr>
          <w:rFonts w:ascii="Garamond" w:hAnsi="Garamond"/>
          <w:sz w:val="72"/>
          <w:szCs w:val="72"/>
        </w:rPr>
      </w:pPr>
      <w:r w:rsidRPr="00CD0EAB">
        <w:rPr>
          <w:rFonts w:ascii="Garamond" w:hAnsi="Garamond"/>
          <w:sz w:val="72"/>
          <w:szCs w:val="72"/>
        </w:rPr>
        <w:t>Limited</w:t>
      </w:r>
      <w:r w:rsidR="004A5DC0" w:rsidRPr="00CD0EAB">
        <w:rPr>
          <w:rFonts w:ascii="Garamond" w:hAnsi="Garamond"/>
          <w:sz w:val="72"/>
          <w:szCs w:val="72"/>
        </w:rPr>
        <w:t xml:space="preserve"> </w:t>
      </w:r>
      <w:r w:rsidRPr="00CD0EAB">
        <w:rPr>
          <w:rFonts w:ascii="Garamond" w:hAnsi="Garamond"/>
          <w:sz w:val="72"/>
          <w:szCs w:val="72"/>
        </w:rPr>
        <w:t>English Proficiency</w:t>
      </w:r>
      <w:r w:rsidR="004A5DC0" w:rsidRPr="00CD0EAB">
        <w:rPr>
          <w:rFonts w:ascii="Garamond" w:hAnsi="Garamond"/>
          <w:sz w:val="72"/>
          <w:szCs w:val="72"/>
        </w:rPr>
        <w:t xml:space="preserve"> Plan</w:t>
      </w:r>
    </w:p>
    <w:p w14:paraId="3C82841D" w14:textId="77777777" w:rsidR="00E2529C" w:rsidRPr="00484E41" w:rsidRDefault="00E2529C" w:rsidP="00DF406C">
      <w:pPr>
        <w:rPr>
          <w:rFonts w:ascii="Garamond" w:hAnsi="Garamond"/>
        </w:rPr>
      </w:pPr>
    </w:p>
    <w:p w14:paraId="544749FE" w14:textId="77777777" w:rsidR="00E2529C" w:rsidRPr="00484E41" w:rsidRDefault="00E2529C" w:rsidP="00DF406C">
      <w:pPr>
        <w:rPr>
          <w:rFonts w:ascii="Garamond" w:hAnsi="Garamond"/>
        </w:rPr>
      </w:pPr>
    </w:p>
    <w:p w14:paraId="4DBF4D80" w14:textId="77777777" w:rsidR="00E2529C" w:rsidRPr="00484E41" w:rsidRDefault="00E2529C" w:rsidP="00DF406C">
      <w:pPr>
        <w:rPr>
          <w:rFonts w:ascii="Garamond" w:hAnsi="Garamond"/>
        </w:rPr>
      </w:pPr>
    </w:p>
    <w:p w14:paraId="73FB959D" w14:textId="77777777" w:rsidR="00E2529C" w:rsidRPr="00484E41" w:rsidRDefault="00E2529C" w:rsidP="00DF406C">
      <w:pPr>
        <w:rPr>
          <w:rFonts w:ascii="Garamond" w:hAnsi="Garamond"/>
        </w:rPr>
      </w:pPr>
    </w:p>
    <w:p w14:paraId="5D1330B7" w14:textId="77777777" w:rsidR="00E2529C" w:rsidRPr="00484E41" w:rsidRDefault="00E2529C" w:rsidP="00DF406C">
      <w:pPr>
        <w:rPr>
          <w:rFonts w:ascii="Garamond" w:hAnsi="Garamond"/>
        </w:rPr>
      </w:pPr>
    </w:p>
    <w:p w14:paraId="110C3877" w14:textId="77777777" w:rsidR="00F14BF8" w:rsidRPr="00484E41" w:rsidRDefault="00F14BF8" w:rsidP="00DF406C">
      <w:pPr>
        <w:rPr>
          <w:rFonts w:ascii="Garamond" w:hAnsi="Garamond"/>
        </w:rPr>
      </w:pPr>
    </w:p>
    <w:p w14:paraId="2BE6C25E" w14:textId="77777777" w:rsidR="00F14BF8" w:rsidRPr="00484E41" w:rsidRDefault="00F14BF8" w:rsidP="00DF406C">
      <w:pPr>
        <w:rPr>
          <w:rFonts w:ascii="Garamond" w:hAnsi="Garamond"/>
        </w:rPr>
      </w:pPr>
    </w:p>
    <w:p w14:paraId="0736FC94" w14:textId="77777777" w:rsidR="00F14BF8" w:rsidRPr="00484E41" w:rsidRDefault="00F14BF8" w:rsidP="00DF406C">
      <w:pPr>
        <w:rPr>
          <w:rFonts w:ascii="Garamond" w:hAnsi="Garamond"/>
        </w:rPr>
      </w:pPr>
    </w:p>
    <w:p w14:paraId="6E0AFA53" w14:textId="77777777" w:rsidR="00F14BF8" w:rsidRPr="00484E41" w:rsidRDefault="00F14BF8" w:rsidP="00DF406C">
      <w:pPr>
        <w:rPr>
          <w:rFonts w:ascii="Garamond" w:hAnsi="Garamond"/>
        </w:rPr>
      </w:pPr>
    </w:p>
    <w:p w14:paraId="3F6AE2C7" w14:textId="77777777" w:rsidR="00F14BF8" w:rsidRPr="00484E41" w:rsidRDefault="00F14BF8" w:rsidP="00DF406C">
      <w:pPr>
        <w:rPr>
          <w:rFonts w:ascii="Garamond" w:hAnsi="Garamond"/>
        </w:rPr>
      </w:pPr>
    </w:p>
    <w:p w14:paraId="1ECC0FF3" w14:textId="77777777" w:rsidR="00F14BF8" w:rsidRDefault="00F14BF8" w:rsidP="00DF406C">
      <w:pPr>
        <w:rPr>
          <w:rFonts w:ascii="Garamond" w:hAnsi="Garamond"/>
        </w:rPr>
      </w:pPr>
    </w:p>
    <w:p w14:paraId="24C2296B" w14:textId="77777777" w:rsidR="00DA17B6" w:rsidRDefault="00DA17B6" w:rsidP="00DF406C">
      <w:pPr>
        <w:rPr>
          <w:rFonts w:ascii="Garamond" w:hAnsi="Garamond"/>
        </w:rPr>
      </w:pPr>
    </w:p>
    <w:p w14:paraId="083A3631" w14:textId="77777777" w:rsidR="00DA17B6" w:rsidRPr="00484E41" w:rsidRDefault="00DA17B6" w:rsidP="00DF406C">
      <w:pPr>
        <w:rPr>
          <w:rFonts w:ascii="Garamond" w:hAnsi="Garamond"/>
        </w:rPr>
      </w:pPr>
    </w:p>
    <w:p w14:paraId="518DCBC1" w14:textId="77777777" w:rsidR="00F14BF8" w:rsidRPr="00484E41" w:rsidRDefault="00F14BF8" w:rsidP="00DF406C">
      <w:pPr>
        <w:rPr>
          <w:rFonts w:ascii="Garamond" w:hAnsi="Garamond"/>
        </w:rPr>
      </w:pPr>
    </w:p>
    <w:p w14:paraId="5AFCFD39" w14:textId="77777777" w:rsidR="00F14BF8" w:rsidRPr="00484E41" w:rsidRDefault="00F14BF8" w:rsidP="00DF406C">
      <w:pPr>
        <w:rPr>
          <w:rFonts w:ascii="Garamond" w:hAnsi="Garamond"/>
        </w:rPr>
      </w:pPr>
    </w:p>
    <w:p w14:paraId="1ED8D31B" w14:textId="15A7AFE2" w:rsidR="004A5DC0" w:rsidRPr="00484E41" w:rsidRDefault="004A5DC0" w:rsidP="00DF406C">
      <w:pPr>
        <w:rPr>
          <w:rFonts w:ascii="Garamond" w:hAnsi="Garamond"/>
        </w:rPr>
      </w:pPr>
      <w:r w:rsidRPr="00484E41">
        <w:rPr>
          <w:rFonts w:ascii="Garamond" w:hAnsi="Garamond"/>
          <w:noProof/>
        </w:rPr>
        <w:drawing>
          <wp:anchor distT="0" distB="0" distL="114300" distR="114300" simplePos="0" relativeHeight="251672064" behindDoc="0" locked="0" layoutInCell="1" allowOverlap="1" wp14:anchorId="2065B9E3" wp14:editId="4DD0D948">
            <wp:simplePos x="0" y="0"/>
            <wp:positionH relativeFrom="margin">
              <wp:align>right</wp:align>
            </wp:positionH>
            <wp:positionV relativeFrom="paragraph">
              <wp:posOffset>5715</wp:posOffset>
            </wp:positionV>
            <wp:extent cx="1894205" cy="1894205"/>
            <wp:effectExtent l="0" t="0" r="0" b="0"/>
            <wp:wrapSquare wrapText="bothSides"/>
            <wp:docPr id="1873189357" name="Picture 1873189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89357" name="Picture 187318935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4205" cy="1894205"/>
                    </a:xfrm>
                    <a:prstGeom prst="rect">
                      <a:avLst/>
                    </a:prstGeom>
                  </pic:spPr>
                </pic:pic>
              </a:graphicData>
            </a:graphic>
          </wp:anchor>
        </w:drawing>
      </w:r>
    </w:p>
    <w:p w14:paraId="7F27630F" w14:textId="77777777" w:rsidR="004A5DC0" w:rsidRPr="00484E41" w:rsidRDefault="004A5DC0" w:rsidP="00DF406C">
      <w:pPr>
        <w:rPr>
          <w:rFonts w:ascii="Garamond" w:hAnsi="Garamond"/>
          <w:sz w:val="40"/>
          <w:szCs w:val="40"/>
        </w:rPr>
      </w:pPr>
      <w:r w:rsidRPr="00484E41">
        <w:rPr>
          <w:rFonts w:ascii="Garamond" w:hAnsi="Garamond"/>
          <w:sz w:val="40"/>
          <w:szCs w:val="40"/>
        </w:rPr>
        <w:t>Alaska</w:t>
      </w:r>
    </w:p>
    <w:p w14:paraId="251035C1" w14:textId="77777777" w:rsidR="004A5DC0" w:rsidRPr="00484E41" w:rsidRDefault="004A5DC0" w:rsidP="00DF406C">
      <w:pPr>
        <w:rPr>
          <w:rFonts w:ascii="Garamond" w:hAnsi="Garamond"/>
          <w:sz w:val="40"/>
          <w:szCs w:val="40"/>
        </w:rPr>
      </w:pPr>
      <w:r w:rsidRPr="00484E41">
        <w:rPr>
          <w:rFonts w:ascii="Garamond" w:hAnsi="Garamond"/>
          <w:sz w:val="40"/>
          <w:szCs w:val="40"/>
        </w:rPr>
        <w:t>Department of</w:t>
      </w:r>
    </w:p>
    <w:p w14:paraId="79EAF7F7" w14:textId="77777777" w:rsidR="004A5DC0" w:rsidRPr="00484E41" w:rsidRDefault="004A5DC0" w:rsidP="00DF406C">
      <w:pPr>
        <w:rPr>
          <w:rFonts w:ascii="Garamond" w:hAnsi="Garamond"/>
          <w:sz w:val="40"/>
          <w:szCs w:val="40"/>
        </w:rPr>
      </w:pPr>
      <w:r w:rsidRPr="00484E41">
        <w:rPr>
          <w:rFonts w:ascii="Garamond" w:hAnsi="Garamond"/>
          <w:sz w:val="40"/>
          <w:szCs w:val="40"/>
        </w:rPr>
        <w:t>Environmental Conservation</w:t>
      </w:r>
    </w:p>
    <w:p w14:paraId="4637AA2D" w14:textId="77777777" w:rsidR="004A5DC0" w:rsidRPr="00484E41" w:rsidRDefault="004A5DC0" w:rsidP="00DF406C">
      <w:pPr>
        <w:rPr>
          <w:rFonts w:ascii="Garamond" w:hAnsi="Garamond"/>
          <w:sz w:val="40"/>
          <w:szCs w:val="40"/>
        </w:rPr>
      </w:pPr>
    </w:p>
    <w:p w14:paraId="60886C78" w14:textId="39F65387" w:rsidR="004A5DC0" w:rsidRPr="00484E41" w:rsidRDefault="00337E34" w:rsidP="00DF406C">
      <w:pPr>
        <w:rPr>
          <w:rFonts w:ascii="Garamond" w:hAnsi="Garamond"/>
          <w:sz w:val="32"/>
          <w:szCs w:val="32"/>
        </w:rPr>
      </w:pPr>
      <w:r>
        <w:rPr>
          <w:rFonts w:ascii="Garamond" w:hAnsi="Garamond"/>
          <w:sz w:val="32"/>
          <w:szCs w:val="32"/>
        </w:rPr>
        <w:t>February</w:t>
      </w:r>
      <w:r w:rsidR="004A5DC0" w:rsidRPr="00484E41">
        <w:rPr>
          <w:rFonts w:ascii="Garamond" w:hAnsi="Garamond"/>
          <w:sz w:val="32"/>
          <w:szCs w:val="32"/>
        </w:rPr>
        <w:t xml:space="preserve"> 202</w:t>
      </w:r>
      <w:r>
        <w:rPr>
          <w:rFonts w:ascii="Garamond" w:hAnsi="Garamond"/>
          <w:sz w:val="32"/>
          <w:szCs w:val="32"/>
        </w:rPr>
        <w:t>5</w:t>
      </w:r>
    </w:p>
    <w:p w14:paraId="6CB6158D" w14:textId="77777777" w:rsidR="004A5DC0" w:rsidRPr="00484E41" w:rsidRDefault="004A5DC0" w:rsidP="00DF406C">
      <w:pPr>
        <w:rPr>
          <w:rFonts w:ascii="Garamond" w:hAnsi="Garamond"/>
          <w:sz w:val="24"/>
          <w:szCs w:val="24"/>
        </w:rPr>
      </w:pPr>
      <w:r w:rsidRPr="00484E41">
        <w:rPr>
          <w:rFonts w:ascii="Garamond" w:hAnsi="Garamond"/>
          <w:sz w:val="24"/>
          <w:szCs w:val="24"/>
        </w:rPr>
        <w:br w:type="page"/>
      </w:r>
    </w:p>
    <w:p w14:paraId="290FF3A4" w14:textId="70F69413" w:rsidR="00FA0AF8" w:rsidRPr="00484E41" w:rsidRDefault="00C4213B" w:rsidP="004F78EA">
      <w:pPr>
        <w:pStyle w:val="Heading1"/>
      </w:pPr>
      <w:r>
        <w:lastRenderedPageBreak/>
        <w:t>I.</w:t>
      </w:r>
      <w:r w:rsidR="00F26E65" w:rsidRPr="00484E41">
        <w:t xml:space="preserve"> Introduction</w:t>
      </w:r>
    </w:p>
    <w:p w14:paraId="10406F46" w14:textId="075BFBFA" w:rsidR="00FA0AF8" w:rsidRPr="00484E41" w:rsidRDefault="00F26E65">
      <w:pPr>
        <w:rPr>
          <w:rFonts w:ascii="Garamond" w:hAnsi="Garamond"/>
          <w:spacing w:val="-2"/>
          <w:sz w:val="24"/>
          <w:szCs w:val="24"/>
        </w:rPr>
      </w:pPr>
      <w:r w:rsidRPr="00484E41">
        <w:rPr>
          <w:rFonts w:ascii="Garamond" w:hAnsi="Garamond"/>
          <w:spacing w:val="-2"/>
          <w:sz w:val="24"/>
          <w:szCs w:val="24"/>
        </w:rPr>
        <w:t xml:space="preserve">The </w:t>
      </w:r>
      <w:r w:rsidR="005433B8">
        <w:rPr>
          <w:rFonts w:ascii="Garamond" w:hAnsi="Garamond"/>
          <w:spacing w:val="-2"/>
          <w:sz w:val="24"/>
          <w:szCs w:val="24"/>
        </w:rPr>
        <w:t>Alaska</w:t>
      </w:r>
      <w:r w:rsidRPr="00484E41">
        <w:rPr>
          <w:rFonts w:ascii="Garamond" w:hAnsi="Garamond"/>
          <w:spacing w:val="-2"/>
          <w:sz w:val="24"/>
          <w:szCs w:val="24"/>
        </w:rPr>
        <w:t xml:space="preserve"> Department of Environmental </w:t>
      </w:r>
      <w:r w:rsidR="005433B8">
        <w:rPr>
          <w:rFonts w:ascii="Garamond" w:hAnsi="Garamond"/>
          <w:spacing w:val="-2"/>
          <w:sz w:val="24"/>
          <w:szCs w:val="24"/>
        </w:rPr>
        <w:t>Conservation</w:t>
      </w:r>
      <w:r w:rsidRPr="00484E41">
        <w:rPr>
          <w:rFonts w:ascii="Garamond" w:hAnsi="Garamond"/>
          <w:spacing w:val="-2"/>
          <w:sz w:val="24"/>
          <w:szCs w:val="24"/>
        </w:rPr>
        <w:t xml:space="preserve"> (DE</w:t>
      </w:r>
      <w:r w:rsidR="005433B8">
        <w:rPr>
          <w:rFonts w:ascii="Garamond" w:hAnsi="Garamond"/>
          <w:spacing w:val="-2"/>
          <w:sz w:val="24"/>
          <w:szCs w:val="24"/>
        </w:rPr>
        <w:t>C</w:t>
      </w:r>
      <w:r w:rsidRPr="00484E41">
        <w:rPr>
          <w:rFonts w:ascii="Garamond" w:hAnsi="Garamond"/>
          <w:spacing w:val="-2"/>
          <w:sz w:val="24"/>
          <w:szCs w:val="24"/>
        </w:rPr>
        <w:t xml:space="preserve">) recognizes the importance of meaningful access for </w:t>
      </w:r>
      <w:r w:rsidR="005433B8">
        <w:rPr>
          <w:rFonts w:ascii="Garamond" w:hAnsi="Garamond"/>
          <w:spacing w:val="-2"/>
          <w:sz w:val="24"/>
          <w:szCs w:val="24"/>
        </w:rPr>
        <w:t>Alaska’s</w:t>
      </w:r>
      <w:r w:rsidRPr="00484E41">
        <w:rPr>
          <w:rFonts w:ascii="Garamond" w:hAnsi="Garamond"/>
          <w:spacing w:val="-2"/>
          <w:sz w:val="24"/>
          <w:szCs w:val="24"/>
        </w:rPr>
        <w:t xml:space="preserve"> citizens. Language barriers can impede accurate communication and inhibit individuals with limited English proficiency (LEP) from accessing </w:t>
      </w:r>
      <w:r w:rsidR="005B0DF6">
        <w:rPr>
          <w:rFonts w:ascii="Garamond" w:hAnsi="Garamond"/>
          <w:spacing w:val="-2"/>
          <w:sz w:val="24"/>
          <w:szCs w:val="24"/>
        </w:rPr>
        <w:t>programs or</w:t>
      </w:r>
      <w:r w:rsidRPr="00484E41">
        <w:rPr>
          <w:rFonts w:ascii="Garamond" w:hAnsi="Garamond"/>
          <w:spacing w:val="-2"/>
          <w:sz w:val="24"/>
          <w:szCs w:val="24"/>
        </w:rPr>
        <w:t xml:space="preserve"> services.</w:t>
      </w:r>
    </w:p>
    <w:p w14:paraId="3CE4F555" w14:textId="77777777" w:rsidR="00FA0AF8" w:rsidRPr="00484E41" w:rsidRDefault="00FA0AF8">
      <w:pPr>
        <w:rPr>
          <w:rFonts w:ascii="Garamond" w:hAnsi="Garamond"/>
          <w:spacing w:val="-2"/>
          <w:sz w:val="24"/>
          <w:szCs w:val="24"/>
        </w:rPr>
      </w:pPr>
    </w:p>
    <w:p w14:paraId="449201F0" w14:textId="152A004F" w:rsidR="00FA0AF8" w:rsidRPr="00484E41" w:rsidRDefault="00F26E65">
      <w:pPr>
        <w:rPr>
          <w:rFonts w:ascii="Garamond" w:hAnsi="Garamond"/>
          <w:spacing w:val="-2"/>
          <w:sz w:val="24"/>
          <w:szCs w:val="24"/>
        </w:rPr>
      </w:pPr>
      <w:r w:rsidRPr="00484E41">
        <w:rPr>
          <w:rFonts w:ascii="Garamond" w:hAnsi="Garamond"/>
          <w:spacing w:val="-2"/>
          <w:sz w:val="24"/>
          <w:szCs w:val="24"/>
        </w:rPr>
        <w:t xml:space="preserve">This plan establishes guidelines to ensure essential communication with </w:t>
      </w:r>
      <w:r w:rsidR="002B68C5">
        <w:rPr>
          <w:rFonts w:ascii="Garamond" w:hAnsi="Garamond"/>
          <w:spacing w:val="-2"/>
          <w:sz w:val="24"/>
          <w:szCs w:val="24"/>
        </w:rPr>
        <w:t>Alaska</w:t>
      </w:r>
      <w:r w:rsidRPr="00484E41">
        <w:rPr>
          <w:rFonts w:ascii="Garamond" w:hAnsi="Garamond"/>
          <w:spacing w:val="-2"/>
          <w:sz w:val="24"/>
          <w:szCs w:val="24"/>
        </w:rPr>
        <w:t xml:space="preserve"> citizens and comply with Title VI of the Civil Rights Act of 1964 (Executive Order 13166 and 40 CFR 7).</w:t>
      </w:r>
    </w:p>
    <w:p w14:paraId="1D99986A" w14:textId="77777777" w:rsidR="00FA0AF8" w:rsidRPr="00484E41" w:rsidRDefault="00FA0AF8">
      <w:pPr>
        <w:rPr>
          <w:rFonts w:ascii="Garamond" w:hAnsi="Garamond"/>
          <w:spacing w:val="-2"/>
          <w:sz w:val="24"/>
          <w:szCs w:val="24"/>
        </w:rPr>
      </w:pPr>
    </w:p>
    <w:p w14:paraId="41AB6C56" w14:textId="736D02EE" w:rsidR="00702473" w:rsidRPr="00484E41" w:rsidRDefault="004F78EA" w:rsidP="004F78EA">
      <w:pPr>
        <w:pStyle w:val="Heading1"/>
      </w:pPr>
      <w:r>
        <w:t>II</w:t>
      </w:r>
      <w:r w:rsidR="00617435">
        <w:t>.</w:t>
      </w:r>
      <w:r w:rsidR="00F26E65" w:rsidRPr="00484E41">
        <w:t xml:space="preserve"> LEP Plan</w:t>
      </w:r>
    </w:p>
    <w:p w14:paraId="71AC0373" w14:textId="7BB3A9FA" w:rsidR="00702473" w:rsidRPr="00484E41" w:rsidRDefault="00F26E65">
      <w:pPr>
        <w:rPr>
          <w:rFonts w:ascii="Garamond" w:hAnsi="Garamond"/>
          <w:spacing w:val="-2"/>
          <w:sz w:val="24"/>
          <w:szCs w:val="24"/>
        </w:rPr>
      </w:pPr>
      <w:r w:rsidRPr="00484E41">
        <w:rPr>
          <w:rFonts w:ascii="Garamond" w:hAnsi="Garamond"/>
          <w:spacing w:val="-2"/>
          <w:sz w:val="24"/>
          <w:szCs w:val="24"/>
        </w:rPr>
        <w:t>DE</w:t>
      </w:r>
      <w:r w:rsidR="002B68C5">
        <w:rPr>
          <w:rFonts w:ascii="Garamond" w:hAnsi="Garamond"/>
          <w:spacing w:val="-2"/>
          <w:sz w:val="24"/>
          <w:szCs w:val="24"/>
        </w:rPr>
        <w:t>C</w:t>
      </w:r>
      <w:r w:rsidRPr="00484E41">
        <w:rPr>
          <w:rFonts w:ascii="Garamond" w:hAnsi="Garamond"/>
          <w:spacing w:val="-2"/>
          <w:sz w:val="24"/>
          <w:szCs w:val="24"/>
        </w:rPr>
        <w:t xml:space="preserve"> will provide timely and meaningful access to DE</w:t>
      </w:r>
      <w:r w:rsidR="002B68C5">
        <w:rPr>
          <w:rFonts w:ascii="Garamond" w:hAnsi="Garamond"/>
          <w:spacing w:val="-2"/>
          <w:sz w:val="24"/>
          <w:szCs w:val="24"/>
        </w:rPr>
        <w:t>C</w:t>
      </w:r>
      <w:r w:rsidRPr="00484E41">
        <w:rPr>
          <w:rFonts w:ascii="Garamond" w:hAnsi="Garamond"/>
          <w:spacing w:val="-2"/>
          <w:sz w:val="24"/>
          <w:szCs w:val="24"/>
        </w:rPr>
        <w:t>’s programs and activities for individuals with limited English proficiency in the language they are most comfortable communicating.</w:t>
      </w:r>
    </w:p>
    <w:p w14:paraId="6D12BA7B" w14:textId="77777777" w:rsidR="00702473" w:rsidRPr="00484E41" w:rsidRDefault="00702473">
      <w:pPr>
        <w:rPr>
          <w:rFonts w:ascii="Garamond" w:hAnsi="Garamond"/>
          <w:spacing w:val="-2"/>
          <w:sz w:val="24"/>
          <w:szCs w:val="24"/>
        </w:rPr>
      </w:pPr>
    </w:p>
    <w:p w14:paraId="5E982E94" w14:textId="56B34EF9" w:rsidR="00702473" w:rsidRPr="00484E41" w:rsidRDefault="00F26E65">
      <w:pPr>
        <w:rPr>
          <w:rFonts w:ascii="Garamond" w:hAnsi="Garamond"/>
          <w:spacing w:val="-2"/>
          <w:sz w:val="24"/>
          <w:szCs w:val="24"/>
        </w:rPr>
      </w:pPr>
      <w:r w:rsidRPr="00484E41">
        <w:rPr>
          <w:rFonts w:ascii="Garamond" w:hAnsi="Garamond"/>
          <w:spacing w:val="-2"/>
          <w:sz w:val="24"/>
          <w:szCs w:val="24"/>
        </w:rPr>
        <w:t>DE</w:t>
      </w:r>
      <w:r w:rsidR="002B68C5">
        <w:rPr>
          <w:rFonts w:ascii="Garamond" w:hAnsi="Garamond"/>
          <w:spacing w:val="-2"/>
          <w:sz w:val="24"/>
          <w:szCs w:val="24"/>
        </w:rPr>
        <w:t>C</w:t>
      </w:r>
      <w:r w:rsidRPr="00484E41">
        <w:rPr>
          <w:rFonts w:ascii="Garamond" w:hAnsi="Garamond"/>
          <w:spacing w:val="-2"/>
          <w:sz w:val="24"/>
          <w:szCs w:val="24"/>
        </w:rPr>
        <w:t>’s nondiscrimination coordinator will oversee implementation of the LEP plan and grievance procedures, provide training, and monitor its effectiveness (section 4).</w:t>
      </w:r>
    </w:p>
    <w:p w14:paraId="1ED1ED05" w14:textId="77777777" w:rsidR="00702473" w:rsidRPr="00484E41" w:rsidRDefault="00702473">
      <w:pPr>
        <w:rPr>
          <w:rFonts w:ascii="Garamond" w:hAnsi="Garamond"/>
          <w:spacing w:val="-2"/>
          <w:sz w:val="24"/>
          <w:szCs w:val="24"/>
        </w:rPr>
      </w:pPr>
    </w:p>
    <w:p w14:paraId="550E8632" w14:textId="3816523B" w:rsidR="00CC16AB" w:rsidRDefault="00617435" w:rsidP="00617435">
      <w:pPr>
        <w:pStyle w:val="Heading1"/>
      </w:pPr>
      <w:r>
        <w:t>III.</w:t>
      </w:r>
      <w:r w:rsidR="00F26E65" w:rsidRPr="00484E41">
        <w:t xml:space="preserve"> Four-Factor Analysis</w:t>
      </w:r>
    </w:p>
    <w:p w14:paraId="1177AB5E" w14:textId="18556275" w:rsidR="001F746D" w:rsidRPr="00484E41" w:rsidRDefault="00F26E65">
      <w:pPr>
        <w:rPr>
          <w:rFonts w:ascii="Garamond" w:hAnsi="Garamond"/>
          <w:spacing w:val="-2"/>
          <w:sz w:val="24"/>
          <w:szCs w:val="24"/>
        </w:rPr>
      </w:pPr>
      <w:r w:rsidRPr="00484E41">
        <w:rPr>
          <w:rFonts w:ascii="Garamond" w:hAnsi="Garamond"/>
          <w:spacing w:val="-2"/>
          <w:sz w:val="24"/>
          <w:szCs w:val="24"/>
        </w:rPr>
        <w:t>DE</w:t>
      </w:r>
      <w:r w:rsidR="002B68C5">
        <w:rPr>
          <w:rFonts w:ascii="Garamond" w:hAnsi="Garamond"/>
          <w:spacing w:val="-2"/>
          <w:sz w:val="24"/>
          <w:szCs w:val="24"/>
        </w:rPr>
        <w:t>C</w:t>
      </w:r>
      <w:r w:rsidRPr="00484E41">
        <w:rPr>
          <w:rFonts w:ascii="Garamond" w:hAnsi="Garamond"/>
          <w:spacing w:val="-2"/>
          <w:sz w:val="24"/>
          <w:szCs w:val="24"/>
        </w:rPr>
        <w:t xml:space="preserve"> will consider four factors when assessing language needs and determining steps to ensure access for LEP individuals.</w:t>
      </w:r>
    </w:p>
    <w:p w14:paraId="16202ED0" w14:textId="77777777" w:rsidR="001F746D" w:rsidRPr="00484E41" w:rsidRDefault="001F746D">
      <w:pPr>
        <w:rPr>
          <w:rFonts w:ascii="Garamond" w:hAnsi="Garamond"/>
          <w:spacing w:val="-2"/>
          <w:sz w:val="24"/>
          <w:szCs w:val="24"/>
        </w:rPr>
      </w:pPr>
    </w:p>
    <w:p w14:paraId="053A05F4" w14:textId="158252FF" w:rsidR="00DF1868" w:rsidRPr="00484E41" w:rsidRDefault="00FC0528" w:rsidP="00FC0528">
      <w:pPr>
        <w:pStyle w:val="ListParagraph"/>
        <w:ind w:left="720" w:firstLine="0"/>
        <w:rPr>
          <w:rFonts w:ascii="Garamond" w:hAnsi="Garamond"/>
          <w:spacing w:val="-2"/>
          <w:sz w:val="24"/>
          <w:szCs w:val="24"/>
        </w:rPr>
      </w:pPr>
      <w:r>
        <w:rPr>
          <w:rFonts w:ascii="Garamond" w:hAnsi="Garamond"/>
          <w:b/>
          <w:bCs/>
          <w:spacing w:val="-2"/>
          <w:sz w:val="24"/>
          <w:szCs w:val="24"/>
        </w:rPr>
        <w:t xml:space="preserve">1. </w:t>
      </w:r>
      <w:r w:rsidR="00F26E65" w:rsidRPr="00280B8C">
        <w:rPr>
          <w:rFonts w:ascii="Garamond" w:hAnsi="Garamond"/>
          <w:b/>
          <w:bCs/>
          <w:spacing w:val="-2"/>
          <w:sz w:val="24"/>
          <w:szCs w:val="24"/>
        </w:rPr>
        <w:t>The number, or proportion, of LEP individuals likely to encounter a DE</w:t>
      </w:r>
      <w:r w:rsidR="00F34DDC">
        <w:rPr>
          <w:rFonts w:ascii="Garamond" w:hAnsi="Garamond"/>
          <w:b/>
          <w:bCs/>
          <w:spacing w:val="-2"/>
          <w:sz w:val="24"/>
          <w:szCs w:val="24"/>
        </w:rPr>
        <w:t>C</w:t>
      </w:r>
      <w:r w:rsidR="00F26E65" w:rsidRPr="00280B8C">
        <w:rPr>
          <w:rFonts w:ascii="Garamond" w:hAnsi="Garamond"/>
          <w:b/>
          <w:bCs/>
          <w:spacing w:val="-2"/>
          <w:sz w:val="24"/>
          <w:szCs w:val="24"/>
        </w:rPr>
        <w:t xml:space="preserve"> program or service</w:t>
      </w:r>
      <w:r w:rsidR="00F26E65" w:rsidRPr="00484E41">
        <w:rPr>
          <w:rFonts w:ascii="Garamond" w:hAnsi="Garamond"/>
          <w:spacing w:val="-2"/>
          <w:sz w:val="24"/>
          <w:szCs w:val="24"/>
        </w:rPr>
        <w:t xml:space="preserve">—This factor measures the number or percentage of LEP individuals that might encounter a </w:t>
      </w:r>
      <w:r w:rsidR="00F26E65" w:rsidRPr="004D633C">
        <w:rPr>
          <w:rFonts w:ascii="Garamond" w:hAnsi="Garamond"/>
          <w:spacing w:val="-2"/>
          <w:sz w:val="24"/>
          <w:szCs w:val="24"/>
        </w:rPr>
        <w:t>DE</w:t>
      </w:r>
      <w:r w:rsidR="004E08DF" w:rsidRPr="004D633C">
        <w:rPr>
          <w:rFonts w:ascii="Garamond" w:hAnsi="Garamond"/>
          <w:spacing w:val="-2"/>
          <w:sz w:val="24"/>
          <w:szCs w:val="24"/>
        </w:rPr>
        <w:t>C</w:t>
      </w:r>
      <w:r w:rsidR="00F26E65" w:rsidRPr="004D633C">
        <w:rPr>
          <w:rFonts w:ascii="Garamond" w:hAnsi="Garamond"/>
          <w:spacing w:val="-2"/>
          <w:sz w:val="24"/>
          <w:szCs w:val="24"/>
        </w:rPr>
        <w:t xml:space="preserve"> program or service. Appendix A provides </w:t>
      </w:r>
      <w:r w:rsidR="004D633C" w:rsidRPr="004D633C">
        <w:rPr>
          <w:rFonts w:ascii="Garamond" w:hAnsi="Garamond"/>
          <w:spacing w:val="-2"/>
          <w:sz w:val="24"/>
          <w:szCs w:val="24"/>
        </w:rPr>
        <w:t>demographic</w:t>
      </w:r>
      <w:r w:rsidR="004D633C">
        <w:rPr>
          <w:rFonts w:ascii="Garamond" w:hAnsi="Garamond"/>
          <w:spacing w:val="-2"/>
          <w:sz w:val="24"/>
          <w:szCs w:val="24"/>
        </w:rPr>
        <w:t xml:space="preserve"> data.</w:t>
      </w:r>
    </w:p>
    <w:p w14:paraId="7AF4F309" w14:textId="77777777" w:rsidR="00484E41" w:rsidRPr="00484E41" w:rsidRDefault="00484E41" w:rsidP="00484E41">
      <w:pPr>
        <w:pStyle w:val="ListParagraph"/>
        <w:ind w:left="720" w:firstLine="0"/>
        <w:rPr>
          <w:rFonts w:ascii="Garamond" w:hAnsi="Garamond"/>
          <w:spacing w:val="-2"/>
          <w:sz w:val="24"/>
          <w:szCs w:val="24"/>
        </w:rPr>
      </w:pPr>
    </w:p>
    <w:p w14:paraId="081B0538" w14:textId="1AE2AE00" w:rsidR="00CC3B55" w:rsidRPr="00484E41" w:rsidRDefault="00F26E65" w:rsidP="00DF1868">
      <w:pPr>
        <w:pStyle w:val="ListParagraph"/>
        <w:ind w:left="720" w:firstLine="0"/>
        <w:rPr>
          <w:rFonts w:ascii="Garamond" w:hAnsi="Garamond"/>
          <w:spacing w:val="-2"/>
          <w:sz w:val="24"/>
          <w:szCs w:val="24"/>
        </w:rPr>
      </w:pPr>
      <w:r w:rsidRPr="00484E41">
        <w:rPr>
          <w:rFonts w:ascii="Garamond" w:hAnsi="Garamond"/>
          <w:spacing w:val="-2"/>
          <w:sz w:val="24"/>
          <w:szCs w:val="24"/>
        </w:rPr>
        <w:t>If at least 5% of a community speaks a language other than English, staff must continue working through the four factors to determine what, if any, language assistance services are needed.</w:t>
      </w:r>
    </w:p>
    <w:p w14:paraId="1E38D130" w14:textId="77777777" w:rsidR="00CC3B55" w:rsidRPr="00484E41" w:rsidRDefault="00CC3B55">
      <w:pPr>
        <w:rPr>
          <w:rFonts w:ascii="Garamond" w:hAnsi="Garamond"/>
          <w:spacing w:val="-2"/>
          <w:sz w:val="24"/>
          <w:szCs w:val="24"/>
        </w:rPr>
      </w:pPr>
    </w:p>
    <w:p w14:paraId="59B2437B" w14:textId="53902F89" w:rsidR="006A5732" w:rsidRDefault="00FC0528" w:rsidP="00FC0528">
      <w:pPr>
        <w:pStyle w:val="ListParagraph"/>
        <w:ind w:left="720" w:firstLine="0"/>
        <w:rPr>
          <w:rFonts w:ascii="Garamond" w:hAnsi="Garamond"/>
          <w:spacing w:val="-2"/>
          <w:sz w:val="24"/>
          <w:szCs w:val="24"/>
        </w:rPr>
      </w:pPr>
      <w:r>
        <w:rPr>
          <w:rFonts w:ascii="Garamond" w:hAnsi="Garamond"/>
          <w:b/>
          <w:bCs/>
          <w:spacing w:val="-2"/>
          <w:sz w:val="24"/>
          <w:szCs w:val="24"/>
        </w:rPr>
        <w:t xml:space="preserve">2. </w:t>
      </w:r>
      <w:r w:rsidR="00F40A83" w:rsidRPr="00280B8C">
        <w:rPr>
          <w:rFonts w:ascii="Garamond" w:hAnsi="Garamond"/>
          <w:b/>
          <w:bCs/>
          <w:spacing w:val="-2"/>
          <w:sz w:val="24"/>
          <w:szCs w:val="24"/>
        </w:rPr>
        <w:t>The frequency with which LEP individuals encounter a DE</w:t>
      </w:r>
      <w:r w:rsidR="004E08DF" w:rsidRPr="00280B8C">
        <w:rPr>
          <w:rFonts w:ascii="Garamond" w:hAnsi="Garamond"/>
          <w:b/>
          <w:bCs/>
          <w:spacing w:val="-2"/>
          <w:sz w:val="24"/>
          <w:szCs w:val="24"/>
        </w:rPr>
        <w:t>C</w:t>
      </w:r>
      <w:r w:rsidR="00F40A83" w:rsidRPr="00280B8C">
        <w:rPr>
          <w:rFonts w:ascii="Garamond" w:hAnsi="Garamond"/>
          <w:b/>
          <w:bCs/>
          <w:spacing w:val="-2"/>
          <w:sz w:val="24"/>
          <w:szCs w:val="24"/>
        </w:rPr>
        <w:t xml:space="preserve"> program</w:t>
      </w:r>
      <w:r w:rsidR="00F40A83" w:rsidRPr="006A5732">
        <w:rPr>
          <w:rFonts w:ascii="Garamond" w:hAnsi="Garamond"/>
          <w:spacing w:val="-2"/>
          <w:sz w:val="24"/>
          <w:szCs w:val="24"/>
        </w:rPr>
        <w:t>—This factor measures the frequency at which DE</w:t>
      </w:r>
      <w:r w:rsidR="004E08DF">
        <w:rPr>
          <w:rFonts w:ascii="Garamond" w:hAnsi="Garamond"/>
          <w:spacing w:val="-2"/>
          <w:sz w:val="24"/>
          <w:szCs w:val="24"/>
        </w:rPr>
        <w:t>C</w:t>
      </w:r>
      <w:r w:rsidR="00F40A83" w:rsidRPr="006A5732">
        <w:rPr>
          <w:rFonts w:ascii="Garamond" w:hAnsi="Garamond"/>
          <w:spacing w:val="-2"/>
          <w:sz w:val="24"/>
          <w:szCs w:val="24"/>
        </w:rPr>
        <w:t xml:space="preserve"> staff has, or could possibly have, contact with LEP individuals. Encounters include office visits, telephone conversations, attendance at outreach events, website, social media, and public meetings. The factor also measures the frequency at which DE</w:t>
      </w:r>
      <w:r w:rsidR="00EA23A4">
        <w:rPr>
          <w:rFonts w:ascii="Garamond" w:hAnsi="Garamond"/>
          <w:spacing w:val="-2"/>
          <w:sz w:val="24"/>
          <w:szCs w:val="24"/>
        </w:rPr>
        <w:t>C</w:t>
      </w:r>
      <w:r w:rsidR="00F40A83" w:rsidRPr="006A5732">
        <w:rPr>
          <w:rFonts w:ascii="Garamond" w:hAnsi="Garamond"/>
          <w:spacing w:val="-2"/>
          <w:sz w:val="24"/>
          <w:szCs w:val="24"/>
        </w:rPr>
        <w:t xml:space="preserve"> might need to proactively share information with LEP individuals (without a direct request).</w:t>
      </w:r>
    </w:p>
    <w:p w14:paraId="5E1F050F" w14:textId="77777777" w:rsidR="00F42B0A" w:rsidRDefault="00F42B0A" w:rsidP="006A5732">
      <w:pPr>
        <w:pStyle w:val="ListParagraph"/>
        <w:ind w:left="720" w:firstLine="0"/>
        <w:rPr>
          <w:rFonts w:ascii="Garamond" w:hAnsi="Garamond"/>
          <w:spacing w:val="-2"/>
          <w:sz w:val="24"/>
          <w:szCs w:val="24"/>
        </w:rPr>
      </w:pPr>
    </w:p>
    <w:p w14:paraId="43CED056" w14:textId="0070190B" w:rsidR="00F42B0A" w:rsidRDefault="00780442" w:rsidP="00780442">
      <w:pPr>
        <w:pStyle w:val="ListParagraph"/>
        <w:ind w:left="720" w:firstLine="0"/>
        <w:rPr>
          <w:rFonts w:ascii="Garamond" w:hAnsi="Garamond"/>
          <w:spacing w:val="-2"/>
          <w:sz w:val="24"/>
          <w:szCs w:val="24"/>
        </w:rPr>
      </w:pPr>
      <w:r>
        <w:rPr>
          <w:rFonts w:ascii="Garamond" w:hAnsi="Garamond"/>
          <w:b/>
          <w:bCs/>
          <w:spacing w:val="-2"/>
          <w:sz w:val="24"/>
          <w:szCs w:val="24"/>
        </w:rPr>
        <w:t xml:space="preserve">3. </w:t>
      </w:r>
      <w:r w:rsidR="00F40A83" w:rsidRPr="00780442">
        <w:rPr>
          <w:rFonts w:ascii="Garamond" w:hAnsi="Garamond"/>
          <w:b/>
          <w:bCs/>
          <w:spacing w:val="-2"/>
          <w:sz w:val="24"/>
          <w:szCs w:val="24"/>
        </w:rPr>
        <w:t>The nature, importance, or impact of the program, activity, or service on peoples’ lives</w:t>
      </w:r>
      <w:r w:rsidR="00F40A83" w:rsidRPr="006A5732">
        <w:rPr>
          <w:rFonts w:ascii="Garamond" w:hAnsi="Garamond"/>
          <w:spacing w:val="-2"/>
          <w:sz w:val="24"/>
          <w:szCs w:val="24"/>
        </w:rPr>
        <w:t>—This factor measures the impact DE</w:t>
      </w:r>
      <w:r w:rsidR="00EA23A4">
        <w:rPr>
          <w:rFonts w:ascii="Garamond" w:hAnsi="Garamond"/>
          <w:spacing w:val="-2"/>
          <w:sz w:val="24"/>
          <w:szCs w:val="24"/>
        </w:rPr>
        <w:t>C</w:t>
      </w:r>
      <w:r w:rsidR="00F40A83" w:rsidRPr="006A5732">
        <w:rPr>
          <w:rFonts w:ascii="Garamond" w:hAnsi="Garamond"/>
          <w:spacing w:val="-2"/>
          <w:sz w:val="24"/>
          <w:szCs w:val="24"/>
        </w:rPr>
        <w:t>’s documents or services have on peoples’ lives. When determining language assistance needs, DE</w:t>
      </w:r>
      <w:r w:rsidR="00EA23A4">
        <w:rPr>
          <w:rFonts w:ascii="Garamond" w:hAnsi="Garamond"/>
          <w:spacing w:val="-2"/>
          <w:sz w:val="24"/>
          <w:szCs w:val="24"/>
        </w:rPr>
        <w:t>C</w:t>
      </w:r>
      <w:r w:rsidR="00F40A83" w:rsidRPr="006A5732">
        <w:rPr>
          <w:rFonts w:ascii="Garamond" w:hAnsi="Garamond"/>
          <w:spacing w:val="-2"/>
          <w:sz w:val="24"/>
          <w:szCs w:val="24"/>
        </w:rPr>
        <w:t xml:space="preserve"> should consider how important certain information is on the health and well-being of an individual.</w:t>
      </w:r>
    </w:p>
    <w:p w14:paraId="50DAD945" w14:textId="77777777" w:rsidR="00F42B0A" w:rsidRDefault="00F42B0A" w:rsidP="00F42B0A">
      <w:pPr>
        <w:pStyle w:val="ListParagraph"/>
        <w:ind w:left="720" w:firstLine="0"/>
        <w:rPr>
          <w:rFonts w:ascii="Garamond" w:hAnsi="Garamond"/>
          <w:spacing w:val="-2"/>
          <w:sz w:val="24"/>
          <w:szCs w:val="24"/>
        </w:rPr>
      </w:pPr>
    </w:p>
    <w:p w14:paraId="52FB1779" w14:textId="77777777" w:rsidR="00F42B0A" w:rsidRDefault="00F40A83" w:rsidP="00F42B0A">
      <w:pPr>
        <w:pStyle w:val="ListParagraph"/>
        <w:ind w:left="720" w:firstLine="0"/>
        <w:rPr>
          <w:rFonts w:ascii="Garamond" w:hAnsi="Garamond"/>
          <w:spacing w:val="-2"/>
          <w:sz w:val="24"/>
          <w:szCs w:val="24"/>
        </w:rPr>
      </w:pPr>
      <w:r w:rsidRPr="006A5732">
        <w:rPr>
          <w:rFonts w:ascii="Garamond" w:hAnsi="Garamond"/>
          <w:spacing w:val="-2"/>
          <w:sz w:val="24"/>
          <w:szCs w:val="24"/>
        </w:rPr>
        <w:t>For example, this information includes air quality advisories, water quality advisories, boil advisories, and public notices that will likely have a greater impact on an individual’s well-being than marketing collateral or promotional material.</w:t>
      </w:r>
    </w:p>
    <w:p w14:paraId="3E3C0861" w14:textId="77777777" w:rsidR="00F42B0A" w:rsidRDefault="00F42B0A" w:rsidP="00F42B0A">
      <w:pPr>
        <w:pStyle w:val="ListParagraph"/>
        <w:ind w:left="720" w:firstLine="0"/>
        <w:rPr>
          <w:rFonts w:ascii="Garamond" w:hAnsi="Garamond"/>
          <w:spacing w:val="-2"/>
          <w:sz w:val="24"/>
          <w:szCs w:val="24"/>
        </w:rPr>
      </w:pPr>
    </w:p>
    <w:p w14:paraId="1F5F7D8F" w14:textId="2ED7F3DA" w:rsidR="00ED56DB" w:rsidRDefault="00FB2160" w:rsidP="00FB2160">
      <w:pPr>
        <w:pStyle w:val="ListParagraph"/>
        <w:ind w:left="720" w:firstLine="0"/>
        <w:rPr>
          <w:rFonts w:ascii="Garamond" w:hAnsi="Garamond"/>
          <w:spacing w:val="-2"/>
          <w:sz w:val="24"/>
          <w:szCs w:val="24"/>
        </w:rPr>
      </w:pPr>
      <w:r>
        <w:rPr>
          <w:rFonts w:ascii="Garamond" w:hAnsi="Garamond"/>
          <w:b/>
          <w:bCs/>
          <w:spacing w:val="-2"/>
          <w:sz w:val="24"/>
          <w:szCs w:val="24"/>
        </w:rPr>
        <w:t xml:space="preserve">4. </w:t>
      </w:r>
      <w:r w:rsidR="00F40A83" w:rsidRPr="00FB2160">
        <w:rPr>
          <w:rFonts w:ascii="Garamond" w:hAnsi="Garamond"/>
          <w:b/>
          <w:bCs/>
          <w:spacing w:val="-2"/>
          <w:sz w:val="24"/>
          <w:szCs w:val="24"/>
        </w:rPr>
        <w:t>The resources available to DE</w:t>
      </w:r>
      <w:r w:rsidR="00E43955" w:rsidRPr="00FB2160">
        <w:rPr>
          <w:rFonts w:ascii="Garamond" w:hAnsi="Garamond"/>
          <w:b/>
          <w:bCs/>
          <w:spacing w:val="-2"/>
          <w:sz w:val="24"/>
          <w:szCs w:val="24"/>
        </w:rPr>
        <w:t>C</w:t>
      </w:r>
      <w:r w:rsidR="00F40A83" w:rsidRPr="00FB2160">
        <w:rPr>
          <w:rFonts w:ascii="Garamond" w:hAnsi="Garamond"/>
          <w:b/>
          <w:bCs/>
          <w:spacing w:val="-2"/>
          <w:sz w:val="24"/>
          <w:szCs w:val="24"/>
        </w:rPr>
        <w:t xml:space="preserve"> for outreach and costs associated with that outreach</w:t>
      </w:r>
      <w:r w:rsidR="00F40A83" w:rsidRPr="006A5732">
        <w:rPr>
          <w:rFonts w:ascii="Garamond" w:hAnsi="Garamond"/>
          <w:spacing w:val="-2"/>
          <w:sz w:val="24"/>
          <w:szCs w:val="24"/>
        </w:rPr>
        <w:t>— This factor compares the reasonable steps DE</w:t>
      </w:r>
      <w:r w:rsidR="00E43955">
        <w:rPr>
          <w:rFonts w:ascii="Garamond" w:hAnsi="Garamond"/>
          <w:spacing w:val="-2"/>
          <w:sz w:val="24"/>
          <w:szCs w:val="24"/>
        </w:rPr>
        <w:t>C</w:t>
      </w:r>
      <w:r w:rsidR="00F40A83" w:rsidRPr="006A5732">
        <w:rPr>
          <w:rFonts w:ascii="Garamond" w:hAnsi="Garamond"/>
          <w:spacing w:val="-2"/>
          <w:sz w:val="24"/>
          <w:szCs w:val="24"/>
        </w:rPr>
        <w:t xml:space="preserve"> must take under federal law to ensure meaningful access to programs, services, and activities by LEP individuals against the </w:t>
      </w:r>
      <w:r w:rsidR="00F40A83" w:rsidRPr="006A5732">
        <w:rPr>
          <w:rFonts w:ascii="Garamond" w:hAnsi="Garamond"/>
          <w:spacing w:val="-2"/>
          <w:sz w:val="24"/>
          <w:szCs w:val="24"/>
        </w:rPr>
        <w:lastRenderedPageBreak/>
        <w:t>costs associated with doing that outreach.</w:t>
      </w:r>
    </w:p>
    <w:p w14:paraId="16DD9028" w14:textId="77777777" w:rsidR="00ED56DB" w:rsidRDefault="00ED56DB" w:rsidP="00ED56DB">
      <w:pPr>
        <w:pStyle w:val="ListParagraph"/>
        <w:ind w:left="720" w:firstLine="0"/>
        <w:rPr>
          <w:rFonts w:ascii="Garamond" w:hAnsi="Garamond"/>
          <w:spacing w:val="-2"/>
          <w:sz w:val="24"/>
          <w:szCs w:val="24"/>
        </w:rPr>
      </w:pPr>
    </w:p>
    <w:p w14:paraId="7D23A033" w14:textId="63A3D162" w:rsidR="00F26E65" w:rsidRPr="006A5732" w:rsidRDefault="00F40A83" w:rsidP="00ED56DB">
      <w:pPr>
        <w:pStyle w:val="ListParagraph"/>
        <w:ind w:left="720" w:firstLine="0"/>
        <w:rPr>
          <w:rFonts w:ascii="Garamond" w:hAnsi="Garamond"/>
          <w:spacing w:val="-2"/>
          <w:sz w:val="24"/>
          <w:szCs w:val="24"/>
        </w:rPr>
      </w:pPr>
      <w:r w:rsidRPr="006A5732">
        <w:rPr>
          <w:rFonts w:ascii="Garamond" w:hAnsi="Garamond"/>
          <w:spacing w:val="-2"/>
          <w:sz w:val="24"/>
          <w:szCs w:val="24"/>
        </w:rPr>
        <w:t>On a case-by-case basis, DE</w:t>
      </w:r>
      <w:r w:rsidR="00E43955">
        <w:rPr>
          <w:rFonts w:ascii="Garamond" w:hAnsi="Garamond"/>
          <w:spacing w:val="-2"/>
          <w:sz w:val="24"/>
          <w:szCs w:val="24"/>
        </w:rPr>
        <w:t>C</w:t>
      </w:r>
      <w:r w:rsidRPr="006A5732">
        <w:rPr>
          <w:rFonts w:ascii="Garamond" w:hAnsi="Garamond"/>
          <w:spacing w:val="-2"/>
          <w:sz w:val="24"/>
          <w:szCs w:val="24"/>
        </w:rPr>
        <w:t xml:space="preserve"> staff will work with the nondiscrimination coordinator to identify the most cost-effective means of delivering timely, accurate, and effective language services to LEP individuals.</w:t>
      </w:r>
    </w:p>
    <w:p w14:paraId="6E7B1E4D" w14:textId="77777777" w:rsidR="00F26E65" w:rsidRDefault="00F26E65">
      <w:pPr>
        <w:rPr>
          <w:rFonts w:ascii="Garamond" w:hAnsi="Garamond"/>
          <w:spacing w:val="-2"/>
          <w:sz w:val="24"/>
          <w:szCs w:val="24"/>
        </w:rPr>
      </w:pPr>
    </w:p>
    <w:p w14:paraId="1B61C7A3" w14:textId="10BF9C27" w:rsidR="00A302E6" w:rsidRDefault="00040EE2" w:rsidP="00040EE2">
      <w:pPr>
        <w:pStyle w:val="Heading1"/>
      </w:pPr>
      <w:r>
        <w:t>IV.</w:t>
      </w:r>
      <w:r w:rsidR="003613F9" w:rsidRPr="003613F9">
        <w:t xml:space="preserve"> LEP Plan Implementation</w:t>
      </w:r>
    </w:p>
    <w:p w14:paraId="7EC8BB05" w14:textId="77777777" w:rsidR="00A302E6" w:rsidRDefault="003613F9">
      <w:pPr>
        <w:rPr>
          <w:rFonts w:ascii="Garamond" w:hAnsi="Garamond"/>
          <w:spacing w:val="-2"/>
          <w:sz w:val="24"/>
          <w:szCs w:val="24"/>
        </w:rPr>
      </w:pPr>
      <w:r w:rsidRPr="003613F9">
        <w:rPr>
          <w:rFonts w:ascii="Garamond" w:hAnsi="Garamond"/>
          <w:spacing w:val="-2"/>
          <w:sz w:val="24"/>
          <w:szCs w:val="24"/>
        </w:rPr>
        <w:t>Staff can take these steps to identify an LEP need, provide language assistance, and notify the public of LEP services.</w:t>
      </w:r>
    </w:p>
    <w:p w14:paraId="6CD6638C" w14:textId="78300525" w:rsidR="00A302E6" w:rsidRPr="00A302E6" w:rsidRDefault="003613F9" w:rsidP="00DE7F4F">
      <w:pPr>
        <w:pStyle w:val="ListParagraph"/>
        <w:numPr>
          <w:ilvl w:val="0"/>
          <w:numId w:val="11"/>
        </w:numPr>
        <w:rPr>
          <w:rFonts w:ascii="Garamond" w:hAnsi="Garamond"/>
          <w:spacing w:val="-2"/>
          <w:sz w:val="24"/>
          <w:szCs w:val="24"/>
        </w:rPr>
      </w:pPr>
      <w:r w:rsidRPr="0044775D">
        <w:rPr>
          <w:rFonts w:ascii="Garamond" w:hAnsi="Garamond"/>
          <w:b/>
          <w:bCs/>
          <w:spacing w:val="-2"/>
          <w:sz w:val="24"/>
          <w:szCs w:val="24"/>
        </w:rPr>
        <w:t>Identify LEP individuals who need language assistance</w:t>
      </w:r>
      <w:r w:rsidRPr="00A302E6">
        <w:rPr>
          <w:rFonts w:ascii="Garamond" w:hAnsi="Garamond"/>
          <w:spacing w:val="-2"/>
          <w:sz w:val="24"/>
          <w:szCs w:val="24"/>
        </w:rPr>
        <w:t>—DE</w:t>
      </w:r>
      <w:r w:rsidR="00E43955">
        <w:rPr>
          <w:rFonts w:ascii="Garamond" w:hAnsi="Garamond"/>
          <w:spacing w:val="-2"/>
          <w:sz w:val="24"/>
          <w:szCs w:val="24"/>
        </w:rPr>
        <w:t xml:space="preserve">C </w:t>
      </w:r>
      <w:r w:rsidRPr="00A302E6">
        <w:rPr>
          <w:rFonts w:ascii="Garamond" w:hAnsi="Garamond"/>
          <w:spacing w:val="-2"/>
          <w:sz w:val="24"/>
          <w:szCs w:val="24"/>
        </w:rPr>
        <w:t>will use any of the following measures to identify individuals who may need language assistance.</w:t>
      </w:r>
    </w:p>
    <w:p w14:paraId="37F64936" w14:textId="1519408E" w:rsidR="00A302E6" w:rsidRDefault="003613F9" w:rsidP="006A06AA">
      <w:pPr>
        <w:pStyle w:val="ListParagraph"/>
        <w:numPr>
          <w:ilvl w:val="0"/>
          <w:numId w:val="10"/>
        </w:numPr>
        <w:rPr>
          <w:rFonts w:ascii="Garamond" w:hAnsi="Garamond"/>
          <w:spacing w:val="-2"/>
          <w:sz w:val="24"/>
          <w:szCs w:val="24"/>
        </w:rPr>
      </w:pPr>
      <w:r w:rsidRPr="00F54067">
        <w:rPr>
          <w:rFonts w:ascii="Garamond" w:hAnsi="Garamond"/>
          <w:b/>
          <w:bCs/>
          <w:spacing w:val="-2"/>
          <w:sz w:val="24"/>
          <w:szCs w:val="24"/>
        </w:rPr>
        <w:t>Tracking LEP contact</w:t>
      </w:r>
      <w:r w:rsidRPr="00A302E6">
        <w:rPr>
          <w:rFonts w:ascii="Garamond" w:hAnsi="Garamond"/>
          <w:spacing w:val="-2"/>
          <w:sz w:val="24"/>
          <w:szCs w:val="24"/>
        </w:rPr>
        <w:t>—DE</w:t>
      </w:r>
      <w:r w:rsidR="00E43955">
        <w:rPr>
          <w:rFonts w:ascii="Garamond" w:hAnsi="Garamond"/>
          <w:spacing w:val="-2"/>
          <w:sz w:val="24"/>
          <w:szCs w:val="24"/>
        </w:rPr>
        <w:t>C</w:t>
      </w:r>
      <w:r w:rsidRPr="00A302E6">
        <w:rPr>
          <w:rFonts w:ascii="Garamond" w:hAnsi="Garamond"/>
          <w:spacing w:val="-2"/>
          <w:sz w:val="24"/>
          <w:szCs w:val="24"/>
        </w:rPr>
        <w:t xml:space="preserve"> staff who regularly communicate with the public (e.g., front desk staff, public records request custodians, complaint response staff, social media manager, and webmaster) will document and track requests for language assistance received via meetings, telephone calls, and events. This information will be reported monthly to DE</w:t>
      </w:r>
      <w:r w:rsidR="00F006AA">
        <w:rPr>
          <w:rFonts w:ascii="Garamond" w:hAnsi="Garamond"/>
          <w:spacing w:val="-2"/>
          <w:sz w:val="24"/>
          <w:szCs w:val="24"/>
        </w:rPr>
        <w:t>C</w:t>
      </w:r>
      <w:r w:rsidRPr="00A302E6">
        <w:rPr>
          <w:rFonts w:ascii="Garamond" w:hAnsi="Garamond"/>
          <w:spacing w:val="-2"/>
          <w:sz w:val="24"/>
          <w:szCs w:val="24"/>
        </w:rPr>
        <w:t>’s nondiscrimination coordinator.</w:t>
      </w:r>
    </w:p>
    <w:p w14:paraId="6C1BD632" w14:textId="1B35D6A1" w:rsidR="00A302E6" w:rsidRDefault="003613F9" w:rsidP="006A06AA">
      <w:pPr>
        <w:pStyle w:val="ListParagraph"/>
        <w:numPr>
          <w:ilvl w:val="0"/>
          <w:numId w:val="10"/>
        </w:numPr>
        <w:rPr>
          <w:rFonts w:ascii="Garamond" w:hAnsi="Garamond"/>
          <w:spacing w:val="-2"/>
          <w:sz w:val="24"/>
          <w:szCs w:val="24"/>
        </w:rPr>
      </w:pPr>
      <w:r w:rsidRPr="00F54067">
        <w:rPr>
          <w:rFonts w:ascii="Garamond" w:hAnsi="Garamond"/>
          <w:b/>
          <w:bCs/>
          <w:spacing w:val="-2"/>
          <w:sz w:val="24"/>
          <w:szCs w:val="24"/>
        </w:rPr>
        <w:t>Language identification</w:t>
      </w:r>
      <w:r w:rsidRPr="00A302E6">
        <w:rPr>
          <w:rFonts w:ascii="Garamond" w:hAnsi="Garamond"/>
          <w:spacing w:val="-2"/>
          <w:sz w:val="24"/>
          <w:szCs w:val="24"/>
        </w:rPr>
        <w:t>—DE</w:t>
      </w:r>
      <w:r w:rsidR="00F006AA">
        <w:rPr>
          <w:rFonts w:ascii="Garamond" w:hAnsi="Garamond"/>
          <w:spacing w:val="-2"/>
          <w:sz w:val="24"/>
          <w:szCs w:val="24"/>
        </w:rPr>
        <w:t>C</w:t>
      </w:r>
      <w:r w:rsidRPr="00A302E6">
        <w:rPr>
          <w:rFonts w:ascii="Garamond" w:hAnsi="Garamond"/>
          <w:spacing w:val="-2"/>
          <w:sz w:val="24"/>
          <w:szCs w:val="24"/>
        </w:rPr>
        <w:t xml:space="preserve"> will offer US Census Bureau’s “I Speak” cards at public counters, document the language assistance request in the tracking form, and refer the request to the nondiscrimination coordinator.</w:t>
      </w:r>
    </w:p>
    <w:p w14:paraId="324F0BB5" w14:textId="2C6312D8" w:rsidR="00A302E6" w:rsidRDefault="003613F9" w:rsidP="006A06AA">
      <w:pPr>
        <w:pStyle w:val="ListParagraph"/>
        <w:numPr>
          <w:ilvl w:val="0"/>
          <w:numId w:val="10"/>
        </w:numPr>
        <w:rPr>
          <w:rFonts w:ascii="Garamond" w:hAnsi="Garamond"/>
          <w:spacing w:val="-2"/>
          <w:sz w:val="24"/>
          <w:szCs w:val="24"/>
        </w:rPr>
      </w:pPr>
      <w:r w:rsidRPr="00F54067">
        <w:rPr>
          <w:rFonts w:ascii="Garamond" w:hAnsi="Garamond"/>
          <w:b/>
          <w:bCs/>
          <w:spacing w:val="-2"/>
          <w:sz w:val="24"/>
          <w:szCs w:val="24"/>
        </w:rPr>
        <w:t>Identifying vital documents</w:t>
      </w:r>
      <w:r w:rsidRPr="00A302E6">
        <w:rPr>
          <w:rFonts w:ascii="Garamond" w:hAnsi="Garamond"/>
          <w:spacing w:val="-2"/>
          <w:sz w:val="24"/>
          <w:szCs w:val="24"/>
        </w:rPr>
        <w:t>—Staff will use the vital document translation guidance to identify vital documents for translation in the languages “regularly encountered” in a specific community. The term “languages regularly encountered” means any language spoken by at least 5% of the population served by a particular agency program, service, or activity.</w:t>
      </w:r>
    </w:p>
    <w:p w14:paraId="5E078A41" w14:textId="14DA8BBF" w:rsidR="003613F9" w:rsidRPr="00A302E6" w:rsidRDefault="003613F9" w:rsidP="006A06AA">
      <w:pPr>
        <w:pStyle w:val="ListParagraph"/>
        <w:numPr>
          <w:ilvl w:val="0"/>
          <w:numId w:val="10"/>
        </w:numPr>
        <w:rPr>
          <w:rFonts w:ascii="Garamond" w:hAnsi="Garamond"/>
          <w:spacing w:val="-2"/>
          <w:sz w:val="24"/>
          <w:szCs w:val="24"/>
        </w:rPr>
      </w:pPr>
      <w:r w:rsidRPr="00F54067">
        <w:rPr>
          <w:rFonts w:ascii="Garamond" w:hAnsi="Garamond"/>
          <w:b/>
          <w:bCs/>
          <w:spacing w:val="-2"/>
          <w:sz w:val="24"/>
          <w:szCs w:val="24"/>
        </w:rPr>
        <w:t>Universal access goal</w:t>
      </w:r>
      <w:r w:rsidRPr="00A302E6">
        <w:rPr>
          <w:rFonts w:ascii="Garamond" w:hAnsi="Garamond"/>
          <w:spacing w:val="-2"/>
          <w:sz w:val="24"/>
          <w:szCs w:val="24"/>
        </w:rPr>
        <w:t>—Each division is encouraged but not required to provide universal access to interpretation services even if the community served does not meet the 5% threshold.</w:t>
      </w:r>
    </w:p>
    <w:p w14:paraId="5DDCF585" w14:textId="77777777" w:rsidR="003613F9" w:rsidRDefault="003613F9">
      <w:pPr>
        <w:rPr>
          <w:rFonts w:ascii="Garamond" w:hAnsi="Garamond"/>
          <w:spacing w:val="-2"/>
          <w:sz w:val="24"/>
          <w:szCs w:val="24"/>
        </w:rPr>
      </w:pPr>
    </w:p>
    <w:p w14:paraId="6FE96F6D" w14:textId="5E082880" w:rsidR="00673AD6" w:rsidRPr="00673AD6" w:rsidRDefault="00D756A3" w:rsidP="00DE7F4F">
      <w:pPr>
        <w:pStyle w:val="ListParagraph"/>
        <w:numPr>
          <w:ilvl w:val="0"/>
          <w:numId w:val="11"/>
        </w:numPr>
        <w:rPr>
          <w:rFonts w:ascii="Garamond" w:hAnsi="Garamond"/>
          <w:spacing w:val="-2"/>
          <w:sz w:val="24"/>
          <w:szCs w:val="24"/>
        </w:rPr>
      </w:pPr>
      <w:r w:rsidRPr="00DE7F4F">
        <w:rPr>
          <w:rFonts w:ascii="Garamond" w:hAnsi="Garamond"/>
          <w:b/>
          <w:bCs/>
          <w:spacing w:val="-2"/>
          <w:sz w:val="24"/>
          <w:szCs w:val="24"/>
        </w:rPr>
        <w:t>Language assistance measures</w:t>
      </w:r>
      <w:r w:rsidRPr="00673AD6">
        <w:rPr>
          <w:rFonts w:ascii="Garamond" w:hAnsi="Garamond"/>
          <w:spacing w:val="-2"/>
          <w:sz w:val="24"/>
          <w:szCs w:val="24"/>
        </w:rPr>
        <w:t>—The language assistance options listed here include the most common and cost-effective methods. In cases where the information is important and technical, staff should use a professional translation service.</w:t>
      </w:r>
    </w:p>
    <w:p w14:paraId="09851C47" w14:textId="2D2BAD90" w:rsidR="00202625" w:rsidRDefault="00D756A3" w:rsidP="00DE7F4F">
      <w:pPr>
        <w:pStyle w:val="ListParagraph"/>
        <w:numPr>
          <w:ilvl w:val="0"/>
          <w:numId w:val="12"/>
        </w:numPr>
        <w:rPr>
          <w:rFonts w:ascii="Garamond" w:hAnsi="Garamond"/>
          <w:spacing w:val="-2"/>
          <w:sz w:val="24"/>
          <w:szCs w:val="24"/>
        </w:rPr>
      </w:pPr>
      <w:r w:rsidRPr="00667B49">
        <w:rPr>
          <w:rFonts w:ascii="Garamond" w:hAnsi="Garamond"/>
          <w:b/>
          <w:bCs/>
          <w:spacing w:val="-2"/>
          <w:sz w:val="24"/>
          <w:szCs w:val="24"/>
        </w:rPr>
        <w:t>Accommodation notices</w:t>
      </w:r>
      <w:r w:rsidRPr="00673AD6">
        <w:rPr>
          <w:rFonts w:ascii="Garamond" w:hAnsi="Garamond"/>
          <w:spacing w:val="-2"/>
          <w:sz w:val="24"/>
          <w:szCs w:val="24"/>
        </w:rPr>
        <w:t>—DE</w:t>
      </w:r>
      <w:r w:rsidR="00F006AA">
        <w:rPr>
          <w:rFonts w:ascii="Garamond" w:hAnsi="Garamond"/>
          <w:spacing w:val="-2"/>
          <w:sz w:val="24"/>
          <w:szCs w:val="24"/>
        </w:rPr>
        <w:t>C</w:t>
      </w:r>
      <w:r w:rsidRPr="00673AD6">
        <w:rPr>
          <w:rFonts w:ascii="Garamond" w:hAnsi="Garamond"/>
          <w:spacing w:val="-2"/>
          <w:sz w:val="24"/>
          <w:szCs w:val="24"/>
        </w:rPr>
        <w:t xml:space="preserve"> will ensure that print and electronic public meeting notices include instructions for requesting an accommodation and direct the public to DE</w:t>
      </w:r>
      <w:r w:rsidR="00293119">
        <w:rPr>
          <w:rFonts w:ascii="Garamond" w:hAnsi="Garamond"/>
          <w:spacing w:val="-2"/>
          <w:sz w:val="24"/>
          <w:szCs w:val="24"/>
        </w:rPr>
        <w:t>C</w:t>
      </w:r>
      <w:r w:rsidRPr="00673AD6">
        <w:rPr>
          <w:rFonts w:ascii="Garamond" w:hAnsi="Garamond"/>
          <w:spacing w:val="-2"/>
          <w:sz w:val="24"/>
          <w:szCs w:val="24"/>
        </w:rPr>
        <w:t>’s language assistance web page.</w:t>
      </w:r>
    </w:p>
    <w:p w14:paraId="2B682C2F" w14:textId="5B57752A" w:rsidR="00202625" w:rsidRDefault="00D756A3" w:rsidP="00DE7F4F">
      <w:pPr>
        <w:pStyle w:val="ListParagraph"/>
        <w:numPr>
          <w:ilvl w:val="0"/>
          <w:numId w:val="12"/>
        </w:numPr>
        <w:rPr>
          <w:rFonts w:ascii="Garamond" w:hAnsi="Garamond"/>
          <w:spacing w:val="-2"/>
          <w:sz w:val="24"/>
          <w:szCs w:val="24"/>
        </w:rPr>
      </w:pPr>
      <w:r w:rsidRPr="00667B49">
        <w:rPr>
          <w:rFonts w:ascii="Garamond" w:hAnsi="Garamond"/>
          <w:b/>
          <w:bCs/>
          <w:spacing w:val="-2"/>
          <w:sz w:val="24"/>
          <w:szCs w:val="24"/>
        </w:rPr>
        <w:t>Opportunity to request a language assistance accommodation</w:t>
      </w:r>
      <w:r w:rsidRPr="00673AD6">
        <w:rPr>
          <w:rFonts w:ascii="Garamond" w:hAnsi="Garamond"/>
          <w:spacing w:val="-2"/>
          <w:sz w:val="24"/>
          <w:szCs w:val="24"/>
        </w:rPr>
        <w:t>—DE</w:t>
      </w:r>
      <w:r w:rsidR="00293119">
        <w:rPr>
          <w:rFonts w:ascii="Garamond" w:hAnsi="Garamond"/>
          <w:spacing w:val="-2"/>
          <w:sz w:val="24"/>
          <w:szCs w:val="24"/>
        </w:rPr>
        <w:t>C</w:t>
      </w:r>
      <w:r w:rsidRPr="00673AD6">
        <w:rPr>
          <w:rFonts w:ascii="Garamond" w:hAnsi="Garamond"/>
          <w:spacing w:val="-2"/>
          <w:sz w:val="24"/>
          <w:szCs w:val="24"/>
        </w:rPr>
        <w:t xml:space="preserve"> will include in the footer of all vital documents a notice informing the public of the opportunity to request an accommodation or translation service.</w:t>
      </w:r>
    </w:p>
    <w:p w14:paraId="0ECC6B42" w14:textId="78B68C74" w:rsidR="00202625" w:rsidRDefault="00D756A3" w:rsidP="00DE7F4F">
      <w:pPr>
        <w:pStyle w:val="ListParagraph"/>
        <w:numPr>
          <w:ilvl w:val="0"/>
          <w:numId w:val="12"/>
        </w:numPr>
        <w:rPr>
          <w:rFonts w:ascii="Garamond" w:hAnsi="Garamond"/>
          <w:spacing w:val="-2"/>
          <w:sz w:val="24"/>
          <w:szCs w:val="24"/>
        </w:rPr>
      </w:pPr>
      <w:r w:rsidRPr="00667B49">
        <w:rPr>
          <w:rFonts w:ascii="Garamond" w:hAnsi="Garamond"/>
          <w:b/>
          <w:bCs/>
          <w:spacing w:val="-2"/>
          <w:sz w:val="24"/>
          <w:szCs w:val="24"/>
        </w:rPr>
        <w:t>Enlist bilingual volunteers</w:t>
      </w:r>
      <w:r w:rsidRPr="00673AD6">
        <w:rPr>
          <w:rFonts w:ascii="Garamond" w:hAnsi="Garamond"/>
          <w:spacing w:val="-2"/>
          <w:sz w:val="24"/>
          <w:szCs w:val="24"/>
        </w:rPr>
        <w:t>—DE</w:t>
      </w:r>
      <w:r w:rsidR="00293119">
        <w:rPr>
          <w:rFonts w:ascii="Garamond" w:hAnsi="Garamond"/>
          <w:spacing w:val="-2"/>
          <w:sz w:val="24"/>
          <w:szCs w:val="24"/>
        </w:rPr>
        <w:t>C</w:t>
      </w:r>
      <w:r w:rsidRPr="00673AD6">
        <w:rPr>
          <w:rFonts w:ascii="Garamond" w:hAnsi="Garamond"/>
          <w:spacing w:val="-2"/>
          <w:sz w:val="24"/>
          <w:szCs w:val="24"/>
        </w:rPr>
        <w:t xml:space="preserve"> will survey employees in each division and create a list of staff who are able and willing to translate documents. DE</w:t>
      </w:r>
      <w:r w:rsidR="00293119">
        <w:rPr>
          <w:rFonts w:ascii="Garamond" w:hAnsi="Garamond"/>
          <w:spacing w:val="-2"/>
          <w:sz w:val="24"/>
          <w:szCs w:val="24"/>
        </w:rPr>
        <w:t>C</w:t>
      </w:r>
      <w:r w:rsidRPr="00673AD6">
        <w:rPr>
          <w:rFonts w:ascii="Garamond" w:hAnsi="Garamond"/>
          <w:spacing w:val="-2"/>
          <w:sz w:val="24"/>
          <w:szCs w:val="24"/>
        </w:rPr>
        <w:t>’s nondiscrimination coordinator will also educate employees about the existence of the multilingual employees in the agency. Senior managers can update individual position description forms to reflect this increased workload.</w:t>
      </w:r>
    </w:p>
    <w:p w14:paraId="16757434" w14:textId="42D05E2B" w:rsidR="00202625" w:rsidRDefault="00D756A3" w:rsidP="00DE7F4F">
      <w:pPr>
        <w:pStyle w:val="ListParagraph"/>
        <w:numPr>
          <w:ilvl w:val="0"/>
          <w:numId w:val="12"/>
        </w:numPr>
        <w:rPr>
          <w:rFonts w:ascii="Garamond" w:hAnsi="Garamond"/>
          <w:spacing w:val="-2"/>
          <w:sz w:val="24"/>
          <w:szCs w:val="24"/>
        </w:rPr>
      </w:pPr>
      <w:r w:rsidRPr="00667B49">
        <w:rPr>
          <w:rFonts w:ascii="Garamond" w:hAnsi="Garamond"/>
          <w:b/>
          <w:bCs/>
          <w:spacing w:val="-2"/>
          <w:sz w:val="24"/>
          <w:szCs w:val="24"/>
        </w:rPr>
        <w:t>Enlist community groups</w:t>
      </w:r>
      <w:r w:rsidRPr="00673AD6">
        <w:rPr>
          <w:rFonts w:ascii="Garamond" w:hAnsi="Garamond"/>
          <w:spacing w:val="-2"/>
          <w:sz w:val="24"/>
          <w:szCs w:val="24"/>
        </w:rPr>
        <w:t xml:space="preserve">—The nondiscrimination coordinator will reach out to </w:t>
      </w:r>
      <w:r w:rsidR="00910EA1">
        <w:rPr>
          <w:rFonts w:ascii="Garamond" w:hAnsi="Garamond"/>
          <w:spacing w:val="-2"/>
          <w:sz w:val="24"/>
          <w:szCs w:val="24"/>
        </w:rPr>
        <w:t xml:space="preserve">tribes and </w:t>
      </w:r>
      <w:r w:rsidRPr="00673AD6">
        <w:rPr>
          <w:rFonts w:ascii="Garamond" w:hAnsi="Garamond"/>
          <w:spacing w:val="-2"/>
          <w:sz w:val="24"/>
          <w:szCs w:val="24"/>
        </w:rPr>
        <w:t>community groups who might provide translation assistance</w:t>
      </w:r>
      <w:r w:rsidR="00910EA1">
        <w:rPr>
          <w:rFonts w:ascii="Garamond" w:hAnsi="Garamond"/>
          <w:spacing w:val="-2"/>
          <w:sz w:val="24"/>
          <w:szCs w:val="24"/>
        </w:rPr>
        <w:t>.</w:t>
      </w:r>
    </w:p>
    <w:p w14:paraId="18663BE3" w14:textId="33564745" w:rsidR="00F170E9" w:rsidRDefault="00D756A3" w:rsidP="00DE7F4F">
      <w:pPr>
        <w:pStyle w:val="ListParagraph"/>
        <w:numPr>
          <w:ilvl w:val="0"/>
          <w:numId w:val="12"/>
        </w:numPr>
        <w:rPr>
          <w:rFonts w:ascii="Garamond" w:hAnsi="Garamond"/>
          <w:spacing w:val="-2"/>
          <w:sz w:val="24"/>
          <w:szCs w:val="24"/>
        </w:rPr>
      </w:pPr>
      <w:r w:rsidRPr="00667B49">
        <w:rPr>
          <w:rFonts w:ascii="Garamond" w:hAnsi="Garamond"/>
          <w:b/>
          <w:bCs/>
          <w:spacing w:val="-2"/>
          <w:sz w:val="24"/>
          <w:szCs w:val="24"/>
        </w:rPr>
        <w:t>Language identification</w:t>
      </w:r>
      <w:r w:rsidRPr="00673AD6">
        <w:rPr>
          <w:rFonts w:ascii="Garamond" w:hAnsi="Garamond"/>
          <w:spacing w:val="-2"/>
          <w:sz w:val="24"/>
          <w:szCs w:val="24"/>
        </w:rPr>
        <w:t>—DE</w:t>
      </w:r>
      <w:r w:rsidR="00293119">
        <w:rPr>
          <w:rFonts w:ascii="Garamond" w:hAnsi="Garamond"/>
          <w:spacing w:val="-2"/>
          <w:sz w:val="24"/>
          <w:szCs w:val="24"/>
        </w:rPr>
        <w:t>C</w:t>
      </w:r>
      <w:r w:rsidRPr="00673AD6">
        <w:rPr>
          <w:rFonts w:ascii="Garamond" w:hAnsi="Garamond"/>
          <w:spacing w:val="-2"/>
          <w:sz w:val="24"/>
          <w:szCs w:val="24"/>
        </w:rPr>
        <w:t xml:space="preserve"> will provide US Census Bureau’s “I Speak” cards at each reception desk.</w:t>
      </w:r>
    </w:p>
    <w:p w14:paraId="3482FC3E" w14:textId="26685D83" w:rsidR="00645861" w:rsidRDefault="0024075A" w:rsidP="00DE7F4F">
      <w:pPr>
        <w:pStyle w:val="ListParagraph"/>
        <w:numPr>
          <w:ilvl w:val="0"/>
          <w:numId w:val="12"/>
        </w:numPr>
        <w:rPr>
          <w:rFonts w:ascii="Garamond" w:hAnsi="Garamond"/>
          <w:spacing w:val="-2"/>
          <w:sz w:val="24"/>
          <w:szCs w:val="24"/>
        </w:rPr>
      </w:pPr>
      <w:r w:rsidRPr="00667B49">
        <w:rPr>
          <w:rFonts w:ascii="Garamond" w:hAnsi="Garamond"/>
          <w:b/>
          <w:bCs/>
          <w:spacing w:val="-2"/>
          <w:sz w:val="24"/>
          <w:szCs w:val="24"/>
        </w:rPr>
        <w:lastRenderedPageBreak/>
        <w:t>Language assistance technology</w:t>
      </w:r>
      <w:r w:rsidRPr="0024075A">
        <w:rPr>
          <w:rFonts w:ascii="Garamond" w:hAnsi="Garamond"/>
          <w:spacing w:val="-2"/>
          <w:sz w:val="24"/>
          <w:szCs w:val="24"/>
        </w:rPr>
        <w:t>—DE</w:t>
      </w:r>
      <w:r w:rsidR="00293119">
        <w:rPr>
          <w:rFonts w:ascii="Garamond" w:hAnsi="Garamond"/>
          <w:spacing w:val="-2"/>
          <w:sz w:val="24"/>
          <w:szCs w:val="24"/>
        </w:rPr>
        <w:t>C</w:t>
      </w:r>
      <w:r w:rsidRPr="0024075A">
        <w:rPr>
          <w:rFonts w:ascii="Garamond" w:hAnsi="Garamond"/>
          <w:spacing w:val="-2"/>
          <w:sz w:val="24"/>
          <w:szCs w:val="24"/>
        </w:rPr>
        <w:t xml:space="preserve"> will train staff to use translation apps during field work.</w:t>
      </w:r>
    </w:p>
    <w:p w14:paraId="120D1905" w14:textId="77777777" w:rsidR="00F54067" w:rsidRDefault="00F54067" w:rsidP="00F170E9">
      <w:pPr>
        <w:pStyle w:val="ListParagraph"/>
        <w:ind w:left="720" w:firstLine="0"/>
        <w:rPr>
          <w:rFonts w:ascii="Garamond" w:hAnsi="Garamond"/>
          <w:spacing w:val="-2"/>
          <w:sz w:val="24"/>
          <w:szCs w:val="24"/>
        </w:rPr>
      </w:pPr>
    </w:p>
    <w:p w14:paraId="08FE9D7F" w14:textId="612CE2FE" w:rsidR="00645861" w:rsidRDefault="0024075A" w:rsidP="00F170E9">
      <w:pPr>
        <w:pStyle w:val="ListParagraph"/>
        <w:ind w:left="720" w:firstLine="0"/>
        <w:rPr>
          <w:rFonts w:ascii="Garamond" w:hAnsi="Garamond"/>
          <w:spacing w:val="-2"/>
          <w:sz w:val="24"/>
          <w:szCs w:val="24"/>
        </w:rPr>
      </w:pPr>
      <w:r w:rsidRPr="0024075A">
        <w:rPr>
          <w:rFonts w:ascii="Garamond" w:hAnsi="Garamond"/>
          <w:spacing w:val="-2"/>
          <w:sz w:val="24"/>
          <w:szCs w:val="24"/>
        </w:rPr>
        <w:t>When an interpreter is needed, in-person or on the telephone, and DE</w:t>
      </w:r>
      <w:r w:rsidR="00FA1887">
        <w:rPr>
          <w:rFonts w:ascii="Garamond" w:hAnsi="Garamond"/>
          <w:spacing w:val="-2"/>
          <w:sz w:val="24"/>
          <w:szCs w:val="24"/>
        </w:rPr>
        <w:t>C</w:t>
      </w:r>
      <w:r w:rsidRPr="0024075A">
        <w:rPr>
          <w:rFonts w:ascii="Garamond" w:hAnsi="Garamond"/>
          <w:spacing w:val="-2"/>
          <w:sz w:val="24"/>
          <w:szCs w:val="24"/>
        </w:rPr>
        <w:t xml:space="preserve"> staff has exhausted the above options, contact DE</w:t>
      </w:r>
      <w:r w:rsidR="00FA1887">
        <w:rPr>
          <w:rFonts w:ascii="Garamond" w:hAnsi="Garamond"/>
          <w:spacing w:val="-2"/>
          <w:sz w:val="24"/>
          <w:szCs w:val="24"/>
        </w:rPr>
        <w:t>C</w:t>
      </w:r>
      <w:r w:rsidRPr="0024075A">
        <w:rPr>
          <w:rFonts w:ascii="Garamond" w:hAnsi="Garamond"/>
          <w:spacing w:val="-2"/>
          <w:sz w:val="24"/>
          <w:szCs w:val="24"/>
        </w:rPr>
        <w:t>’s nondiscrimination coordinator.</w:t>
      </w:r>
    </w:p>
    <w:p w14:paraId="509F556C" w14:textId="77777777" w:rsidR="00D8268F" w:rsidRDefault="00D8268F" w:rsidP="00F170E9">
      <w:pPr>
        <w:pStyle w:val="ListParagraph"/>
        <w:ind w:left="720" w:firstLine="0"/>
        <w:rPr>
          <w:rFonts w:ascii="Garamond" w:hAnsi="Garamond"/>
          <w:spacing w:val="-2"/>
          <w:sz w:val="24"/>
          <w:szCs w:val="24"/>
        </w:rPr>
      </w:pPr>
    </w:p>
    <w:p w14:paraId="5F6FB927" w14:textId="3CEF6F28" w:rsidR="00645861" w:rsidRDefault="0024075A" w:rsidP="00DE7F4F">
      <w:pPr>
        <w:pStyle w:val="ListParagraph"/>
        <w:numPr>
          <w:ilvl w:val="0"/>
          <w:numId w:val="11"/>
        </w:numPr>
        <w:rPr>
          <w:rFonts w:ascii="Garamond" w:hAnsi="Garamond"/>
          <w:spacing w:val="-2"/>
          <w:sz w:val="24"/>
          <w:szCs w:val="24"/>
        </w:rPr>
      </w:pPr>
      <w:r w:rsidRPr="000E3FCC">
        <w:rPr>
          <w:rFonts w:ascii="Garamond" w:hAnsi="Garamond"/>
          <w:b/>
          <w:bCs/>
          <w:spacing w:val="-2"/>
          <w:sz w:val="24"/>
          <w:szCs w:val="24"/>
        </w:rPr>
        <w:t>Providing notice to LEP persons</w:t>
      </w:r>
      <w:r w:rsidRPr="0024075A">
        <w:rPr>
          <w:rFonts w:ascii="Garamond" w:hAnsi="Garamond"/>
          <w:spacing w:val="-2"/>
          <w:sz w:val="24"/>
          <w:szCs w:val="24"/>
        </w:rPr>
        <w:t>—DE</w:t>
      </w:r>
      <w:r w:rsidR="00FA1887">
        <w:rPr>
          <w:rFonts w:ascii="Garamond" w:hAnsi="Garamond"/>
          <w:spacing w:val="-2"/>
          <w:sz w:val="24"/>
          <w:szCs w:val="24"/>
        </w:rPr>
        <w:t>C</w:t>
      </w:r>
      <w:r w:rsidRPr="0024075A">
        <w:rPr>
          <w:rFonts w:ascii="Garamond" w:hAnsi="Garamond"/>
          <w:spacing w:val="-2"/>
          <w:sz w:val="24"/>
          <w:szCs w:val="24"/>
        </w:rPr>
        <w:t xml:space="preserve"> can notify LEP individuals of language and document assistance services in the following ways:</w:t>
      </w:r>
    </w:p>
    <w:p w14:paraId="1CFDB8BE" w14:textId="2121FED8" w:rsidR="00D8268F" w:rsidRDefault="0024075A" w:rsidP="000E3FCC">
      <w:pPr>
        <w:pStyle w:val="ListParagraph"/>
        <w:numPr>
          <w:ilvl w:val="0"/>
          <w:numId w:val="13"/>
        </w:numPr>
        <w:rPr>
          <w:rFonts w:ascii="Garamond" w:hAnsi="Garamond"/>
          <w:spacing w:val="-2"/>
          <w:sz w:val="24"/>
          <w:szCs w:val="24"/>
        </w:rPr>
      </w:pPr>
      <w:r w:rsidRPr="0024075A">
        <w:rPr>
          <w:rFonts w:ascii="Garamond" w:hAnsi="Garamond"/>
          <w:spacing w:val="-2"/>
          <w:sz w:val="24"/>
          <w:szCs w:val="24"/>
        </w:rPr>
        <w:t>Provide Language Identification Flashcards (“I Speak” cards), which allow an LEP individual to point to the language that the individual speaks.</w:t>
      </w:r>
    </w:p>
    <w:p w14:paraId="0916D41D" w14:textId="7AB7B36C" w:rsidR="00D8268F" w:rsidRDefault="0024075A" w:rsidP="000E3FCC">
      <w:pPr>
        <w:pStyle w:val="ListParagraph"/>
        <w:numPr>
          <w:ilvl w:val="0"/>
          <w:numId w:val="13"/>
        </w:numPr>
        <w:rPr>
          <w:rFonts w:ascii="Garamond" w:hAnsi="Garamond"/>
          <w:spacing w:val="-2"/>
          <w:sz w:val="24"/>
          <w:szCs w:val="24"/>
        </w:rPr>
      </w:pPr>
      <w:r w:rsidRPr="0024075A">
        <w:rPr>
          <w:rFonts w:ascii="Garamond" w:hAnsi="Garamond"/>
          <w:spacing w:val="-2"/>
          <w:sz w:val="24"/>
          <w:szCs w:val="24"/>
        </w:rPr>
        <w:t>Include a statement on the agency’s website indicating that language assistance is available.</w:t>
      </w:r>
    </w:p>
    <w:p w14:paraId="324A9318" w14:textId="77777777" w:rsidR="00C87EA6" w:rsidRDefault="0024075A" w:rsidP="000E3FCC">
      <w:pPr>
        <w:pStyle w:val="ListParagraph"/>
        <w:numPr>
          <w:ilvl w:val="0"/>
          <w:numId w:val="13"/>
        </w:numPr>
        <w:rPr>
          <w:rFonts w:ascii="Garamond" w:hAnsi="Garamond"/>
          <w:spacing w:val="-2"/>
          <w:sz w:val="24"/>
          <w:szCs w:val="24"/>
        </w:rPr>
      </w:pPr>
      <w:r w:rsidRPr="0024075A">
        <w:rPr>
          <w:rFonts w:ascii="Garamond" w:hAnsi="Garamond"/>
          <w:spacing w:val="-2"/>
          <w:sz w:val="24"/>
          <w:szCs w:val="24"/>
        </w:rPr>
        <w:t xml:space="preserve">Include a statement on vital documents indicating that language assistance is available. </w:t>
      </w:r>
    </w:p>
    <w:p w14:paraId="59ACCB33" w14:textId="77777777" w:rsidR="00C87EA6" w:rsidRDefault="00C87EA6" w:rsidP="00C87EA6">
      <w:pPr>
        <w:ind w:left="1080"/>
        <w:rPr>
          <w:rFonts w:ascii="Garamond" w:hAnsi="Garamond"/>
          <w:spacing w:val="-2"/>
          <w:sz w:val="24"/>
          <w:szCs w:val="24"/>
        </w:rPr>
      </w:pPr>
    </w:p>
    <w:p w14:paraId="54E3E05E" w14:textId="27ED679D" w:rsidR="008E0732" w:rsidRPr="00C87EA6" w:rsidRDefault="0024075A" w:rsidP="00C87EA6">
      <w:pPr>
        <w:ind w:left="1080"/>
        <w:rPr>
          <w:rFonts w:ascii="Garamond" w:hAnsi="Garamond"/>
          <w:spacing w:val="-2"/>
          <w:sz w:val="24"/>
          <w:szCs w:val="24"/>
        </w:rPr>
      </w:pPr>
      <w:r w:rsidRPr="0093613C">
        <w:rPr>
          <w:rFonts w:ascii="Garamond" w:hAnsi="Garamond"/>
          <w:b/>
          <w:bCs/>
          <w:spacing w:val="-2"/>
          <w:sz w:val="24"/>
          <w:szCs w:val="24"/>
        </w:rPr>
        <w:t>Vital documents</w:t>
      </w:r>
      <w:r w:rsidRPr="00C87EA6">
        <w:rPr>
          <w:rFonts w:ascii="Garamond" w:hAnsi="Garamond"/>
          <w:spacing w:val="-2"/>
          <w:sz w:val="24"/>
          <w:szCs w:val="24"/>
        </w:rPr>
        <w:t>—Documents are considered vital if they convey information critically affecting the ability of an individual to make decisions about their health or participation in a program. All vital documents will be translated or be made available for translation into “prominent language(s)” other than English, even if the non-English language spoken does not exceed 5% in community.</w:t>
      </w:r>
    </w:p>
    <w:p w14:paraId="69B7299F" w14:textId="77777777" w:rsidR="000E3FCC" w:rsidRDefault="000E3FCC" w:rsidP="002D5BBE">
      <w:pPr>
        <w:pStyle w:val="ListParagraph"/>
        <w:ind w:left="1080" w:firstLine="0"/>
        <w:rPr>
          <w:rFonts w:ascii="Garamond" w:hAnsi="Garamond"/>
          <w:spacing w:val="-2"/>
          <w:sz w:val="24"/>
          <w:szCs w:val="24"/>
        </w:rPr>
      </w:pPr>
    </w:p>
    <w:p w14:paraId="7A4705F8" w14:textId="0E3D88D6" w:rsidR="008E0732" w:rsidRDefault="0024075A" w:rsidP="002D5BBE">
      <w:pPr>
        <w:pStyle w:val="ListParagraph"/>
        <w:ind w:left="1080" w:firstLine="0"/>
        <w:rPr>
          <w:rFonts w:ascii="Garamond" w:hAnsi="Garamond"/>
          <w:spacing w:val="-2"/>
          <w:sz w:val="24"/>
          <w:szCs w:val="24"/>
        </w:rPr>
      </w:pPr>
      <w:r w:rsidRPr="0024075A">
        <w:rPr>
          <w:rFonts w:ascii="Garamond" w:hAnsi="Garamond"/>
          <w:spacing w:val="-2"/>
          <w:sz w:val="24"/>
          <w:szCs w:val="24"/>
        </w:rPr>
        <w:t>The term “prominent language(s)” means the non-English language most regularly encountered in a community. Staff, in coordination with the nondiscrimination coordinator, will determine the appropriate language(s) by reviewing demographic and census data and identifying the most appropriate language(s).</w:t>
      </w:r>
    </w:p>
    <w:p w14:paraId="66564EEC" w14:textId="77777777" w:rsidR="0093613C" w:rsidRDefault="0093613C" w:rsidP="002D5BBE">
      <w:pPr>
        <w:pStyle w:val="ListParagraph"/>
        <w:ind w:left="1080" w:firstLine="0"/>
        <w:rPr>
          <w:rFonts w:ascii="Garamond" w:hAnsi="Garamond"/>
          <w:spacing w:val="-2"/>
          <w:sz w:val="24"/>
          <w:szCs w:val="24"/>
        </w:rPr>
      </w:pPr>
    </w:p>
    <w:p w14:paraId="4DD3B0FB" w14:textId="6C7EC83E" w:rsidR="00D756A3" w:rsidRDefault="0024075A" w:rsidP="002D5BBE">
      <w:pPr>
        <w:pStyle w:val="ListParagraph"/>
        <w:ind w:left="1080" w:firstLine="0"/>
        <w:rPr>
          <w:rFonts w:ascii="Garamond" w:hAnsi="Garamond"/>
          <w:spacing w:val="-2"/>
          <w:sz w:val="24"/>
          <w:szCs w:val="24"/>
        </w:rPr>
      </w:pPr>
      <w:r w:rsidRPr="0093613C">
        <w:rPr>
          <w:rFonts w:ascii="Garamond" w:hAnsi="Garamond"/>
          <w:b/>
          <w:bCs/>
          <w:spacing w:val="-2"/>
          <w:sz w:val="24"/>
          <w:szCs w:val="24"/>
        </w:rPr>
        <w:t>Informal documents</w:t>
      </w:r>
      <w:r w:rsidRPr="0024075A">
        <w:rPr>
          <w:rFonts w:ascii="Garamond" w:hAnsi="Garamond"/>
          <w:spacing w:val="-2"/>
          <w:sz w:val="24"/>
          <w:szCs w:val="24"/>
        </w:rPr>
        <w:t>—For less formal documents such as marketing collateral, staff are encouraged to use cost-effective methods such as coordinating with bilingual staff or using community resources such as colleges and universities or local community groups.</w:t>
      </w:r>
    </w:p>
    <w:p w14:paraId="6CE5FD51" w14:textId="77777777" w:rsidR="0024075A" w:rsidRDefault="0024075A" w:rsidP="002D5BBE">
      <w:pPr>
        <w:ind w:left="1080"/>
        <w:rPr>
          <w:rFonts w:ascii="Garamond" w:hAnsi="Garamond"/>
          <w:spacing w:val="-2"/>
          <w:sz w:val="24"/>
          <w:szCs w:val="24"/>
        </w:rPr>
      </w:pPr>
    </w:p>
    <w:p w14:paraId="29926828" w14:textId="17CC810D" w:rsidR="00AA2712" w:rsidRDefault="00F06A8D" w:rsidP="00DE7F4F">
      <w:pPr>
        <w:pStyle w:val="ListParagraph"/>
        <w:numPr>
          <w:ilvl w:val="0"/>
          <w:numId w:val="11"/>
        </w:numPr>
        <w:rPr>
          <w:rFonts w:ascii="Garamond" w:hAnsi="Garamond"/>
          <w:spacing w:val="-2"/>
          <w:sz w:val="24"/>
          <w:szCs w:val="24"/>
        </w:rPr>
      </w:pPr>
      <w:r w:rsidRPr="002D5BBE">
        <w:rPr>
          <w:rFonts w:ascii="Garamond" w:hAnsi="Garamond"/>
          <w:b/>
          <w:bCs/>
          <w:spacing w:val="-2"/>
          <w:sz w:val="24"/>
          <w:szCs w:val="24"/>
        </w:rPr>
        <w:t>Training staff</w:t>
      </w:r>
      <w:r w:rsidRPr="00B10FAD">
        <w:rPr>
          <w:rFonts w:ascii="Garamond" w:hAnsi="Garamond"/>
          <w:spacing w:val="-2"/>
          <w:sz w:val="24"/>
          <w:szCs w:val="24"/>
        </w:rPr>
        <w:t>—DE</w:t>
      </w:r>
      <w:r w:rsidR="00580DED">
        <w:rPr>
          <w:rFonts w:ascii="Garamond" w:hAnsi="Garamond"/>
          <w:spacing w:val="-2"/>
          <w:sz w:val="24"/>
          <w:szCs w:val="24"/>
        </w:rPr>
        <w:t>C</w:t>
      </w:r>
      <w:r w:rsidRPr="00B10FAD">
        <w:rPr>
          <w:rFonts w:ascii="Garamond" w:hAnsi="Garamond"/>
          <w:spacing w:val="-2"/>
          <w:sz w:val="24"/>
          <w:szCs w:val="24"/>
        </w:rPr>
        <w:t>’s nondiscrimination coordinator will host an annual training for staff to clarify obligations to provide meaningful access to information and services for LEP persons. Training topics can include:</w:t>
      </w:r>
    </w:p>
    <w:p w14:paraId="1164E2AD" w14:textId="7064AE6C" w:rsidR="00AA2712" w:rsidRDefault="00F06A8D" w:rsidP="008A6BFC">
      <w:pPr>
        <w:pStyle w:val="ListParagraph"/>
        <w:numPr>
          <w:ilvl w:val="0"/>
          <w:numId w:val="14"/>
        </w:numPr>
        <w:rPr>
          <w:rFonts w:ascii="Garamond" w:hAnsi="Garamond"/>
          <w:spacing w:val="-2"/>
          <w:sz w:val="24"/>
          <w:szCs w:val="24"/>
        </w:rPr>
      </w:pPr>
      <w:r w:rsidRPr="00B10FAD">
        <w:rPr>
          <w:rFonts w:ascii="Garamond" w:hAnsi="Garamond"/>
          <w:spacing w:val="-2"/>
          <w:sz w:val="24"/>
          <w:szCs w:val="24"/>
        </w:rPr>
        <w:t>Understanding the Title VI LEP responsibilities</w:t>
      </w:r>
    </w:p>
    <w:p w14:paraId="0902C319" w14:textId="6CCE8302" w:rsidR="00AA2712" w:rsidRDefault="00F06A8D" w:rsidP="008A6BFC">
      <w:pPr>
        <w:pStyle w:val="ListParagraph"/>
        <w:numPr>
          <w:ilvl w:val="0"/>
          <w:numId w:val="14"/>
        </w:numPr>
        <w:rPr>
          <w:rFonts w:ascii="Garamond" w:hAnsi="Garamond"/>
          <w:spacing w:val="-2"/>
          <w:sz w:val="24"/>
          <w:szCs w:val="24"/>
        </w:rPr>
      </w:pPr>
      <w:r w:rsidRPr="00B10FAD">
        <w:rPr>
          <w:rFonts w:ascii="Garamond" w:hAnsi="Garamond"/>
          <w:spacing w:val="-2"/>
          <w:sz w:val="24"/>
          <w:szCs w:val="24"/>
        </w:rPr>
        <w:t>What language assistance services DE</w:t>
      </w:r>
      <w:r w:rsidR="00580DED">
        <w:rPr>
          <w:rFonts w:ascii="Garamond" w:hAnsi="Garamond"/>
          <w:spacing w:val="-2"/>
          <w:sz w:val="24"/>
          <w:szCs w:val="24"/>
        </w:rPr>
        <w:t>C</w:t>
      </w:r>
      <w:r w:rsidRPr="00B10FAD">
        <w:rPr>
          <w:rFonts w:ascii="Garamond" w:hAnsi="Garamond"/>
          <w:spacing w:val="-2"/>
          <w:sz w:val="24"/>
          <w:szCs w:val="24"/>
        </w:rPr>
        <w:t xml:space="preserve"> offers</w:t>
      </w:r>
    </w:p>
    <w:p w14:paraId="3A193055" w14:textId="45D1A894" w:rsidR="00AA2712" w:rsidRDefault="00F06A8D" w:rsidP="008A6BFC">
      <w:pPr>
        <w:pStyle w:val="ListParagraph"/>
        <w:numPr>
          <w:ilvl w:val="0"/>
          <w:numId w:val="14"/>
        </w:numPr>
        <w:rPr>
          <w:rFonts w:ascii="Garamond" w:hAnsi="Garamond"/>
          <w:spacing w:val="-2"/>
          <w:sz w:val="24"/>
          <w:szCs w:val="24"/>
        </w:rPr>
      </w:pPr>
      <w:r w:rsidRPr="00B10FAD">
        <w:rPr>
          <w:rFonts w:ascii="Garamond" w:hAnsi="Garamond"/>
          <w:spacing w:val="-2"/>
          <w:sz w:val="24"/>
          <w:szCs w:val="24"/>
        </w:rPr>
        <w:t>Specific procedures to follow when encountering an LEP person</w:t>
      </w:r>
    </w:p>
    <w:p w14:paraId="1435141F" w14:textId="2D1F9B6F" w:rsidR="00AA2712" w:rsidRDefault="00F06A8D" w:rsidP="008A6BFC">
      <w:pPr>
        <w:pStyle w:val="ListParagraph"/>
        <w:numPr>
          <w:ilvl w:val="0"/>
          <w:numId w:val="14"/>
        </w:numPr>
        <w:rPr>
          <w:rFonts w:ascii="Garamond" w:hAnsi="Garamond"/>
          <w:spacing w:val="-2"/>
          <w:sz w:val="24"/>
          <w:szCs w:val="24"/>
        </w:rPr>
      </w:pPr>
      <w:r w:rsidRPr="00B10FAD">
        <w:rPr>
          <w:rFonts w:ascii="Garamond" w:hAnsi="Garamond"/>
          <w:spacing w:val="-2"/>
          <w:sz w:val="24"/>
          <w:szCs w:val="24"/>
        </w:rPr>
        <w:t>How to use the “I Speak…” multilanguage identification flashcards</w:t>
      </w:r>
    </w:p>
    <w:p w14:paraId="3F5BA520" w14:textId="716BDF8E" w:rsidR="00AA2712" w:rsidRDefault="00F06A8D" w:rsidP="008A6BFC">
      <w:pPr>
        <w:pStyle w:val="ListParagraph"/>
        <w:numPr>
          <w:ilvl w:val="0"/>
          <w:numId w:val="14"/>
        </w:numPr>
        <w:rPr>
          <w:rFonts w:ascii="Garamond" w:hAnsi="Garamond"/>
          <w:spacing w:val="-2"/>
          <w:sz w:val="24"/>
          <w:szCs w:val="24"/>
        </w:rPr>
      </w:pPr>
      <w:r w:rsidRPr="00B10FAD">
        <w:rPr>
          <w:rFonts w:ascii="Garamond" w:hAnsi="Garamond"/>
          <w:spacing w:val="-2"/>
          <w:sz w:val="24"/>
          <w:szCs w:val="24"/>
        </w:rPr>
        <w:t>How to contact translation services</w:t>
      </w:r>
    </w:p>
    <w:p w14:paraId="0DB5C0FC" w14:textId="1F9EE532" w:rsidR="00C62A02" w:rsidRDefault="00F06A8D" w:rsidP="008A6BFC">
      <w:pPr>
        <w:pStyle w:val="ListParagraph"/>
        <w:numPr>
          <w:ilvl w:val="0"/>
          <w:numId w:val="14"/>
        </w:numPr>
        <w:rPr>
          <w:rFonts w:ascii="Garamond" w:hAnsi="Garamond"/>
          <w:spacing w:val="-2"/>
          <w:sz w:val="24"/>
          <w:szCs w:val="24"/>
        </w:rPr>
      </w:pPr>
      <w:r w:rsidRPr="00B10FAD">
        <w:rPr>
          <w:rFonts w:ascii="Garamond" w:hAnsi="Garamond"/>
          <w:spacing w:val="-2"/>
          <w:sz w:val="24"/>
          <w:szCs w:val="24"/>
        </w:rPr>
        <w:t>How to access Google Translate on public access computers</w:t>
      </w:r>
    </w:p>
    <w:p w14:paraId="2DF0A24D" w14:textId="77777777" w:rsidR="00C62A02" w:rsidRDefault="00C62A02" w:rsidP="00AA2712">
      <w:pPr>
        <w:pStyle w:val="ListParagraph"/>
        <w:ind w:left="720" w:firstLine="0"/>
        <w:rPr>
          <w:rFonts w:ascii="Garamond" w:hAnsi="Garamond"/>
          <w:spacing w:val="-2"/>
          <w:sz w:val="24"/>
          <w:szCs w:val="24"/>
        </w:rPr>
      </w:pPr>
    </w:p>
    <w:p w14:paraId="3C0F22AB" w14:textId="0EA316C0" w:rsidR="0024075A" w:rsidRPr="00C62A02" w:rsidRDefault="00F06A8D" w:rsidP="00DE7F4F">
      <w:pPr>
        <w:pStyle w:val="ListParagraph"/>
        <w:numPr>
          <w:ilvl w:val="0"/>
          <w:numId w:val="11"/>
        </w:numPr>
        <w:rPr>
          <w:rFonts w:ascii="Garamond" w:hAnsi="Garamond"/>
          <w:spacing w:val="-2"/>
          <w:sz w:val="24"/>
          <w:szCs w:val="24"/>
        </w:rPr>
      </w:pPr>
      <w:r w:rsidRPr="008A6BFC">
        <w:rPr>
          <w:rFonts w:ascii="Garamond" w:hAnsi="Garamond"/>
          <w:b/>
          <w:bCs/>
          <w:spacing w:val="-2"/>
          <w:sz w:val="24"/>
          <w:szCs w:val="24"/>
        </w:rPr>
        <w:t>Monitoring and updating the LEP plan</w:t>
      </w:r>
      <w:r w:rsidRPr="00C62A02">
        <w:rPr>
          <w:rFonts w:ascii="Garamond" w:hAnsi="Garamond"/>
          <w:spacing w:val="-2"/>
          <w:sz w:val="24"/>
          <w:szCs w:val="24"/>
        </w:rPr>
        <w:t>—DE</w:t>
      </w:r>
      <w:r w:rsidR="00726587">
        <w:rPr>
          <w:rFonts w:ascii="Garamond" w:hAnsi="Garamond"/>
          <w:spacing w:val="-2"/>
          <w:sz w:val="24"/>
          <w:szCs w:val="24"/>
        </w:rPr>
        <w:t>C</w:t>
      </w:r>
      <w:r w:rsidRPr="00C62A02">
        <w:rPr>
          <w:rFonts w:ascii="Garamond" w:hAnsi="Garamond"/>
          <w:spacing w:val="-2"/>
          <w:sz w:val="24"/>
          <w:szCs w:val="24"/>
        </w:rPr>
        <w:t>’s nondiscrimination coordinator will review this plan annually and report to senior management at the end of each calendar year.</w:t>
      </w:r>
    </w:p>
    <w:p w14:paraId="2DED5E78" w14:textId="77777777" w:rsidR="00F06A8D" w:rsidRDefault="00F06A8D" w:rsidP="00F06A8D">
      <w:pPr>
        <w:rPr>
          <w:rFonts w:ascii="Garamond" w:hAnsi="Garamond"/>
          <w:spacing w:val="-2"/>
          <w:sz w:val="24"/>
          <w:szCs w:val="24"/>
        </w:rPr>
      </w:pPr>
    </w:p>
    <w:p w14:paraId="7975A7FD" w14:textId="46279337" w:rsidR="005433B8" w:rsidRDefault="002811E4" w:rsidP="002811E4">
      <w:pPr>
        <w:pStyle w:val="Heading1"/>
      </w:pPr>
      <w:r>
        <w:t>V.</w:t>
      </w:r>
      <w:r w:rsidR="00F06A8D" w:rsidRPr="00F06A8D">
        <w:t xml:space="preserve"> LEP Plan Dissemination</w:t>
      </w:r>
    </w:p>
    <w:p w14:paraId="4FFCF47C" w14:textId="1E28A7B6" w:rsidR="005433B8" w:rsidRDefault="00F06A8D" w:rsidP="00F06A8D">
      <w:pPr>
        <w:rPr>
          <w:rFonts w:ascii="Garamond" w:hAnsi="Garamond"/>
          <w:spacing w:val="-2"/>
          <w:sz w:val="24"/>
          <w:szCs w:val="24"/>
        </w:rPr>
      </w:pPr>
      <w:r w:rsidRPr="00F06A8D">
        <w:rPr>
          <w:rFonts w:ascii="Garamond" w:hAnsi="Garamond"/>
          <w:spacing w:val="-2"/>
          <w:sz w:val="24"/>
          <w:szCs w:val="24"/>
        </w:rPr>
        <w:t>Hard copies of the plan will be provided to any individual or agency requesting a copy. LEP persons may obtain copies/translations of the plan upon request.</w:t>
      </w:r>
    </w:p>
    <w:p w14:paraId="3D1CF890" w14:textId="77777777" w:rsidR="005433B8" w:rsidRDefault="005433B8" w:rsidP="00F06A8D">
      <w:pPr>
        <w:rPr>
          <w:rFonts w:ascii="Garamond" w:hAnsi="Garamond"/>
          <w:spacing w:val="-2"/>
          <w:sz w:val="24"/>
          <w:szCs w:val="24"/>
        </w:rPr>
      </w:pPr>
    </w:p>
    <w:p w14:paraId="6D245C9C" w14:textId="4A6003D2" w:rsidR="00C4213B" w:rsidRPr="005F599C" w:rsidRDefault="002811E4" w:rsidP="002811E4">
      <w:pPr>
        <w:pStyle w:val="Heading1"/>
        <w:rPr>
          <w:lang w:val="fr-FR"/>
        </w:rPr>
      </w:pPr>
      <w:r w:rsidRPr="005F599C">
        <w:rPr>
          <w:lang w:val="fr-FR"/>
        </w:rPr>
        <w:t>VI.</w:t>
      </w:r>
      <w:r w:rsidR="00F06A8D" w:rsidRPr="005F599C">
        <w:rPr>
          <w:lang w:val="fr-FR"/>
        </w:rPr>
        <w:t xml:space="preserve"> LEP Contact Information</w:t>
      </w:r>
    </w:p>
    <w:p w14:paraId="4CC73B45" w14:textId="10314370" w:rsidR="00C4213B" w:rsidRPr="001139CC" w:rsidRDefault="00F06A8D" w:rsidP="00F06A8D">
      <w:pPr>
        <w:rPr>
          <w:rFonts w:ascii="Garamond" w:hAnsi="Garamond"/>
          <w:spacing w:val="-2"/>
          <w:sz w:val="24"/>
          <w:szCs w:val="24"/>
          <w:lang w:val="fr-FR"/>
        </w:rPr>
      </w:pPr>
      <w:r w:rsidRPr="001139CC">
        <w:rPr>
          <w:rFonts w:ascii="Garamond" w:hAnsi="Garamond"/>
          <w:spacing w:val="-2"/>
          <w:sz w:val="24"/>
          <w:szCs w:val="24"/>
          <w:lang w:val="fr-FR"/>
        </w:rPr>
        <w:t>DE</w:t>
      </w:r>
      <w:r w:rsidR="00CB5777" w:rsidRPr="001139CC">
        <w:rPr>
          <w:rFonts w:ascii="Garamond" w:hAnsi="Garamond"/>
          <w:spacing w:val="-2"/>
          <w:sz w:val="24"/>
          <w:szCs w:val="24"/>
          <w:lang w:val="fr-FR"/>
        </w:rPr>
        <w:t>C</w:t>
      </w:r>
      <w:r w:rsidRPr="001139CC">
        <w:rPr>
          <w:rFonts w:ascii="Garamond" w:hAnsi="Garamond"/>
          <w:spacing w:val="-2"/>
          <w:sz w:val="24"/>
          <w:szCs w:val="24"/>
          <w:lang w:val="fr-FR"/>
        </w:rPr>
        <w:t xml:space="preserve"> Nondiscrimination Coordinator</w:t>
      </w:r>
    </w:p>
    <w:p w14:paraId="0DD4F24A" w14:textId="02FB38B7" w:rsidR="00C4213B" w:rsidRPr="001139CC" w:rsidRDefault="001139CC" w:rsidP="00F06A8D">
      <w:pPr>
        <w:rPr>
          <w:rFonts w:ascii="Garamond" w:hAnsi="Garamond"/>
          <w:spacing w:val="-2"/>
          <w:sz w:val="24"/>
          <w:szCs w:val="24"/>
        </w:rPr>
      </w:pPr>
      <w:r w:rsidRPr="001139CC">
        <w:rPr>
          <w:rFonts w:ascii="Garamond" w:hAnsi="Garamond"/>
          <w:spacing w:val="-2"/>
          <w:sz w:val="24"/>
          <w:szCs w:val="24"/>
        </w:rPr>
        <w:t>555 Cordova S</w:t>
      </w:r>
      <w:r>
        <w:rPr>
          <w:rFonts w:ascii="Garamond" w:hAnsi="Garamond"/>
          <w:spacing w:val="-2"/>
          <w:sz w:val="24"/>
          <w:szCs w:val="24"/>
        </w:rPr>
        <w:t>treet</w:t>
      </w:r>
    </w:p>
    <w:p w14:paraId="5F590150" w14:textId="2257E999" w:rsidR="00C4213B" w:rsidRPr="001139CC" w:rsidRDefault="001139CC" w:rsidP="00F06A8D">
      <w:pPr>
        <w:rPr>
          <w:rFonts w:ascii="Garamond" w:hAnsi="Garamond"/>
          <w:spacing w:val="-2"/>
          <w:sz w:val="24"/>
          <w:szCs w:val="24"/>
        </w:rPr>
      </w:pPr>
      <w:r>
        <w:rPr>
          <w:rFonts w:ascii="Garamond" w:hAnsi="Garamond"/>
          <w:spacing w:val="-2"/>
          <w:sz w:val="24"/>
          <w:szCs w:val="24"/>
        </w:rPr>
        <w:t>Anchorage</w:t>
      </w:r>
      <w:r w:rsidR="00F06A8D" w:rsidRPr="001139CC">
        <w:rPr>
          <w:rFonts w:ascii="Garamond" w:hAnsi="Garamond"/>
          <w:spacing w:val="-2"/>
          <w:sz w:val="24"/>
          <w:szCs w:val="24"/>
        </w:rPr>
        <w:t xml:space="preserve">, </w:t>
      </w:r>
      <w:r w:rsidR="00CB5777" w:rsidRPr="001139CC">
        <w:rPr>
          <w:rFonts w:ascii="Garamond" w:hAnsi="Garamond"/>
          <w:spacing w:val="-2"/>
          <w:sz w:val="24"/>
          <w:szCs w:val="24"/>
        </w:rPr>
        <w:t>AK</w:t>
      </w:r>
      <w:r w:rsidR="00F06A8D" w:rsidRPr="001139CC">
        <w:rPr>
          <w:rFonts w:ascii="Garamond" w:hAnsi="Garamond"/>
          <w:spacing w:val="-2"/>
          <w:sz w:val="24"/>
          <w:szCs w:val="24"/>
        </w:rPr>
        <w:t xml:space="preserve"> </w:t>
      </w:r>
      <w:r w:rsidR="00CB5777" w:rsidRPr="001139CC">
        <w:rPr>
          <w:rFonts w:ascii="Garamond" w:hAnsi="Garamond"/>
          <w:spacing w:val="-2"/>
          <w:sz w:val="24"/>
          <w:szCs w:val="24"/>
        </w:rPr>
        <w:t>99</w:t>
      </w:r>
      <w:r>
        <w:rPr>
          <w:rFonts w:ascii="Garamond" w:hAnsi="Garamond"/>
          <w:spacing w:val="-2"/>
          <w:sz w:val="24"/>
          <w:szCs w:val="24"/>
        </w:rPr>
        <w:t>501</w:t>
      </w:r>
    </w:p>
    <w:p w14:paraId="671D5837" w14:textId="1A392495" w:rsidR="00C4213B" w:rsidRPr="001139CC" w:rsidRDefault="0098746E" w:rsidP="00F06A8D">
      <w:pPr>
        <w:rPr>
          <w:rFonts w:ascii="Garamond" w:hAnsi="Garamond"/>
          <w:spacing w:val="-2"/>
          <w:sz w:val="24"/>
          <w:szCs w:val="24"/>
        </w:rPr>
      </w:pPr>
      <w:r>
        <w:rPr>
          <w:rFonts w:ascii="Garamond" w:hAnsi="Garamond"/>
          <w:spacing w:val="-2"/>
          <w:sz w:val="24"/>
          <w:szCs w:val="24"/>
        </w:rPr>
        <w:t>dec.nd@alaska.gov</w:t>
      </w:r>
    </w:p>
    <w:p w14:paraId="129F6264" w14:textId="4FCDF809" w:rsidR="00F06A8D" w:rsidRPr="00F06A8D" w:rsidRDefault="00F06A8D" w:rsidP="00F06A8D">
      <w:pPr>
        <w:rPr>
          <w:rFonts w:ascii="Garamond" w:hAnsi="Garamond"/>
          <w:spacing w:val="-2"/>
          <w:sz w:val="24"/>
          <w:szCs w:val="24"/>
        </w:rPr>
      </w:pPr>
      <w:r w:rsidRPr="001139CC">
        <w:rPr>
          <w:rFonts w:ascii="Garamond" w:hAnsi="Garamond"/>
          <w:spacing w:val="-2"/>
          <w:sz w:val="24"/>
          <w:szCs w:val="24"/>
        </w:rPr>
        <w:t>(</w:t>
      </w:r>
      <w:r w:rsidR="00CB5777" w:rsidRPr="001139CC">
        <w:rPr>
          <w:rFonts w:ascii="Garamond" w:hAnsi="Garamond"/>
          <w:spacing w:val="-2"/>
          <w:sz w:val="24"/>
          <w:szCs w:val="24"/>
        </w:rPr>
        <w:t>907</w:t>
      </w:r>
      <w:r w:rsidRPr="001139CC">
        <w:rPr>
          <w:rFonts w:ascii="Garamond" w:hAnsi="Garamond"/>
          <w:spacing w:val="-2"/>
          <w:sz w:val="24"/>
          <w:szCs w:val="24"/>
        </w:rPr>
        <w:t xml:space="preserve">) </w:t>
      </w:r>
      <w:r w:rsidR="0098746E">
        <w:rPr>
          <w:rFonts w:ascii="Garamond" w:hAnsi="Garamond"/>
          <w:spacing w:val="-2"/>
          <w:sz w:val="24"/>
          <w:szCs w:val="24"/>
        </w:rPr>
        <w:t>334</w:t>
      </w:r>
      <w:r w:rsidRPr="001139CC">
        <w:rPr>
          <w:rFonts w:ascii="Garamond" w:hAnsi="Garamond"/>
          <w:spacing w:val="-2"/>
          <w:sz w:val="24"/>
          <w:szCs w:val="24"/>
        </w:rPr>
        <w:t>-</w:t>
      </w:r>
      <w:r w:rsidR="0098746E">
        <w:rPr>
          <w:rFonts w:ascii="Garamond" w:hAnsi="Garamond"/>
          <w:spacing w:val="-2"/>
          <w:sz w:val="24"/>
          <w:szCs w:val="24"/>
        </w:rPr>
        <w:t>0884</w:t>
      </w:r>
    </w:p>
    <w:p w14:paraId="2899E86B" w14:textId="77777777" w:rsidR="000F073E" w:rsidRPr="00D803AF" w:rsidRDefault="00CC3B55" w:rsidP="003412F4">
      <w:pPr>
        <w:pStyle w:val="Heading1"/>
      </w:pPr>
      <w:r>
        <w:br w:type="page"/>
      </w:r>
      <w:r w:rsidR="000F073E" w:rsidRPr="00D803AF">
        <w:lastRenderedPageBreak/>
        <w:t>Appendix A: Demographic Data</w:t>
      </w:r>
    </w:p>
    <w:p w14:paraId="527A7187" w14:textId="77777777" w:rsidR="000F073E" w:rsidRDefault="000F073E">
      <w:pPr>
        <w:rPr>
          <w:rFonts w:ascii="Garamond" w:hAnsi="Garamond"/>
          <w:spacing w:val="-2"/>
          <w:sz w:val="24"/>
          <w:szCs w:val="24"/>
        </w:rPr>
      </w:pPr>
    </w:p>
    <w:p w14:paraId="4CC59800" w14:textId="4756DF81" w:rsidR="008D143A" w:rsidRDefault="00673407" w:rsidP="008D143A">
      <w:pPr>
        <w:rPr>
          <w:rFonts w:ascii="Garamond" w:hAnsi="Garamond"/>
          <w:sz w:val="24"/>
          <w:szCs w:val="24"/>
        </w:rPr>
      </w:pPr>
      <w:r w:rsidRPr="002E554F">
        <w:rPr>
          <w:rFonts w:ascii="Garamond" w:hAnsi="Garamond"/>
          <w:sz w:val="24"/>
          <w:szCs w:val="24"/>
        </w:rPr>
        <w:t>The 202</w:t>
      </w:r>
      <w:r>
        <w:rPr>
          <w:rFonts w:ascii="Garamond" w:hAnsi="Garamond"/>
          <w:sz w:val="24"/>
          <w:szCs w:val="24"/>
        </w:rPr>
        <w:t>3</w:t>
      </w:r>
      <w:r w:rsidRPr="002E554F">
        <w:rPr>
          <w:rFonts w:ascii="Garamond" w:hAnsi="Garamond"/>
          <w:sz w:val="24"/>
          <w:szCs w:val="24"/>
        </w:rPr>
        <w:t xml:space="preserve"> estimate from the </w:t>
      </w:r>
      <w:r w:rsidR="00897BBA">
        <w:rPr>
          <w:rFonts w:ascii="Garamond" w:hAnsi="Garamond"/>
          <w:sz w:val="24"/>
          <w:szCs w:val="24"/>
        </w:rPr>
        <w:t>American Community Survey</w:t>
      </w:r>
      <w:r w:rsidRPr="002E554F">
        <w:rPr>
          <w:rFonts w:ascii="Garamond" w:hAnsi="Garamond"/>
          <w:spacing w:val="-15"/>
          <w:sz w:val="24"/>
          <w:szCs w:val="24"/>
        </w:rPr>
        <w:t xml:space="preserve"> </w:t>
      </w:r>
      <w:r w:rsidRPr="002E554F">
        <w:rPr>
          <w:rFonts w:ascii="Garamond" w:hAnsi="Garamond"/>
          <w:sz w:val="24"/>
          <w:szCs w:val="24"/>
        </w:rPr>
        <w:t>estimated</w:t>
      </w:r>
      <w:r w:rsidRPr="002E554F">
        <w:rPr>
          <w:rFonts w:ascii="Garamond" w:hAnsi="Garamond"/>
          <w:spacing w:val="-15"/>
          <w:sz w:val="24"/>
          <w:szCs w:val="24"/>
        </w:rPr>
        <w:t xml:space="preserve"> </w:t>
      </w:r>
      <w:r w:rsidRPr="002E554F">
        <w:rPr>
          <w:rFonts w:ascii="Garamond" w:hAnsi="Garamond"/>
          <w:sz w:val="24"/>
          <w:szCs w:val="24"/>
        </w:rPr>
        <w:t>the</w:t>
      </w:r>
      <w:r w:rsidRPr="002E554F">
        <w:rPr>
          <w:rFonts w:ascii="Garamond" w:hAnsi="Garamond"/>
          <w:spacing w:val="-16"/>
          <w:sz w:val="24"/>
          <w:szCs w:val="24"/>
        </w:rPr>
        <w:t xml:space="preserve"> </w:t>
      </w:r>
      <w:r w:rsidRPr="002E554F">
        <w:rPr>
          <w:rFonts w:ascii="Garamond" w:hAnsi="Garamond"/>
          <w:sz w:val="24"/>
          <w:szCs w:val="24"/>
        </w:rPr>
        <w:t xml:space="preserve">population of Alaska </w:t>
      </w:r>
      <w:r w:rsidR="00897BBA">
        <w:rPr>
          <w:rFonts w:ascii="Garamond" w:hAnsi="Garamond"/>
          <w:sz w:val="24"/>
          <w:szCs w:val="24"/>
        </w:rPr>
        <w:t>to be</w:t>
      </w:r>
      <w:r w:rsidRPr="002E554F">
        <w:rPr>
          <w:rFonts w:ascii="Garamond" w:hAnsi="Garamond"/>
          <w:sz w:val="24"/>
          <w:szCs w:val="24"/>
        </w:rPr>
        <w:t xml:space="preserve"> 7</w:t>
      </w:r>
      <w:r w:rsidR="00897BBA">
        <w:rPr>
          <w:rFonts w:ascii="Garamond" w:hAnsi="Garamond"/>
          <w:sz w:val="24"/>
          <w:szCs w:val="24"/>
        </w:rPr>
        <w:t>02</w:t>
      </w:r>
      <w:r w:rsidRPr="002E554F">
        <w:rPr>
          <w:rFonts w:ascii="Garamond" w:hAnsi="Garamond"/>
          <w:sz w:val="24"/>
          <w:szCs w:val="24"/>
        </w:rPr>
        <w:t>,</w:t>
      </w:r>
      <w:r w:rsidR="00897BBA">
        <w:rPr>
          <w:rFonts w:ascii="Garamond" w:hAnsi="Garamond"/>
          <w:sz w:val="24"/>
          <w:szCs w:val="24"/>
        </w:rPr>
        <w:t>315</w:t>
      </w:r>
      <w:r w:rsidRPr="002E554F">
        <w:rPr>
          <w:rFonts w:ascii="Garamond" w:hAnsi="Garamond"/>
          <w:sz w:val="24"/>
          <w:szCs w:val="24"/>
        </w:rPr>
        <w:t>.</w:t>
      </w:r>
      <w:r w:rsidR="00B11851">
        <w:rPr>
          <w:rFonts w:ascii="Garamond" w:hAnsi="Garamond"/>
          <w:spacing w:val="-2"/>
          <w:sz w:val="24"/>
          <w:szCs w:val="24"/>
        </w:rPr>
        <w:t xml:space="preserve"> The first table is </w:t>
      </w:r>
      <w:r w:rsidR="008D143A" w:rsidRPr="00873151">
        <w:rPr>
          <w:rFonts w:ascii="Garamond" w:hAnsi="Garamond"/>
          <w:sz w:val="24"/>
          <w:szCs w:val="24"/>
        </w:rPr>
        <w:t xml:space="preserve">Alaska </w:t>
      </w:r>
      <w:r w:rsidR="00B11851">
        <w:rPr>
          <w:rFonts w:ascii="Garamond" w:hAnsi="Garamond"/>
          <w:sz w:val="24"/>
          <w:szCs w:val="24"/>
        </w:rPr>
        <w:t>d</w:t>
      </w:r>
      <w:r w:rsidR="008D143A" w:rsidRPr="00873151">
        <w:rPr>
          <w:rFonts w:ascii="Garamond" w:hAnsi="Garamond"/>
          <w:sz w:val="24"/>
          <w:szCs w:val="24"/>
        </w:rPr>
        <w:t xml:space="preserve">emographics by </w:t>
      </w:r>
      <w:r w:rsidR="00B11851">
        <w:rPr>
          <w:rFonts w:ascii="Garamond" w:hAnsi="Garamond"/>
          <w:sz w:val="24"/>
          <w:szCs w:val="24"/>
        </w:rPr>
        <w:t>a</w:t>
      </w:r>
      <w:r w:rsidR="008D143A" w:rsidRPr="00873151">
        <w:rPr>
          <w:rFonts w:ascii="Garamond" w:hAnsi="Garamond"/>
          <w:sz w:val="24"/>
          <w:szCs w:val="24"/>
        </w:rPr>
        <w:t>ge</w:t>
      </w:r>
      <w:r w:rsidR="008D143A">
        <w:rPr>
          <w:rFonts w:ascii="Garamond" w:hAnsi="Garamond"/>
          <w:sz w:val="24"/>
          <w:szCs w:val="24"/>
        </w:rPr>
        <w:t xml:space="preserve"> and </w:t>
      </w:r>
      <w:r w:rsidR="00B11851">
        <w:rPr>
          <w:rFonts w:ascii="Garamond" w:hAnsi="Garamond"/>
          <w:sz w:val="24"/>
          <w:szCs w:val="24"/>
        </w:rPr>
        <w:t>d</w:t>
      </w:r>
      <w:r w:rsidR="008D143A">
        <w:rPr>
          <w:rFonts w:ascii="Garamond" w:hAnsi="Garamond"/>
          <w:sz w:val="24"/>
          <w:szCs w:val="24"/>
        </w:rPr>
        <w:t>isability</w:t>
      </w:r>
      <w:r w:rsidR="00B11851">
        <w:rPr>
          <w:rFonts w:ascii="Garamond" w:hAnsi="Garamond"/>
          <w:sz w:val="24"/>
          <w:szCs w:val="24"/>
        </w:rPr>
        <w:t>.</w:t>
      </w:r>
    </w:p>
    <w:p w14:paraId="41655081" w14:textId="77777777" w:rsidR="00B11851" w:rsidRPr="00B11851" w:rsidRDefault="00B11851" w:rsidP="008D143A">
      <w:pPr>
        <w:rPr>
          <w:rFonts w:ascii="Garamond" w:hAnsi="Garamond"/>
          <w:spacing w:val="-2"/>
          <w:sz w:val="24"/>
          <w:szCs w:val="24"/>
        </w:rPr>
      </w:pPr>
    </w:p>
    <w:tbl>
      <w:tblPr>
        <w:tblStyle w:val="TableGrid"/>
        <w:tblW w:w="0" w:type="auto"/>
        <w:tblLook w:val="04A0" w:firstRow="1" w:lastRow="0" w:firstColumn="1" w:lastColumn="0" w:noHBand="0" w:noVBand="1"/>
      </w:tblPr>
      <w:tblGrid>
        <w:gridCol w:w="3456"/>
        <w:gridCol w:w="2951"/>
        <w:gridCol w:w="2943"/>
      </w:tblGrid>
      <w:tr w:rsidR="008D143A" w:rsidRPr="00873151" w14:paraId="35205423" w14:textId="77777777" w:rsidTr="00101379">
        <w:tc>
          <w:tcPr>
            <w:tcW w:w="3456" w:type="dxa"/>
          </w:tcPr>
          <w:p w14:paraId="53652060"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Total:</w:t>
            </w:r>
          </w:p>
        </w:tc>
        <w:tc>
          <w:tcPr>
            <w:tcW w:w="2951" w:type="dxa"/>
          </w:tcPr>
          <w:p w14:paraId="6997DDB0"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702,315</w:t>
            </w:r>
          </w:p>
        </w:tc>
        <w:tc>
          <w:tcPr>
            <w:tcW w:w="2943" w:type="dxa"/>
          </w:tcPr>
          <w:p w14:paraId="0220887A"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±2,648</w:t>
            </w:r>
          </w:p>
        </w:tc>
      </w:tr>
      <w:tr w:rsidR="008D143A" w:rsidRPr="00873151" w14:paraId="5C8E048F" w14:textId="77777777" w:rsidTr="00101379">
        <w:tc>
          <w:tcPr>
            <w:tcW w:w="3456" w:type="dxa"/>
          </w:tcPr>
          <w:p w14:paraId="344895D0"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Male:</w:t>
            </w:r>
          </w:p>
        </w:tc>
        <w:tc>
          <w:tcPr>
            <w:tcW w:w="2951" w:type="dxa"/>
          </w:tcPr>
          <w:p w14:paraId="5FA827E6"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359,739</w:t>
            </w:r>
          </w:p>
        </w:tc>
        <w:tc>
          <w:tcPr>
            <w:tcW w:w="2943" w:type="dxa"/>
          </w:tcPr>
          <w:p w14:paraId="510F8C81"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±3,192</w:t>
            </w:r>
          </w:p>
        </w:tc>
      </w:tr>
      <w:tr w:rsidR="008D143A" w:rsidRPr="00873151" w14:paraId="47947B65" w14:textId="77777777" w:rsidTr="00101379">
        <w:tc>
          <w:tcPr>
            <w:tcW w:w="3456" w:type="dxa"/>
          </w:tcPr>
          <w:p w14:paraId="4F51B7AB"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Under 5 years:</w:t>
            </w:r>
          </w:p>
        </w:tc>
        <w:tc>
          <w:tcPr>
            <w:tcW w:w="2951" w:type="dxa"/>
          </w:tcPr>
          <w:p w14:paraId="0CFFED2C"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24,360</w:t>
            </w:r>
          </w:p>
        </w:tc>
        <w:tc>
          <w:tcPr>
            <w:tcW w:w="2943" w:type="dxa"/>
          </w:tcPr>
          <w:p w14:paraId="513A607D"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±1,373</w:t>
            </w:r>
          </w:p>
        </w:tc>
      </w:tr>
      <w:tr w:rsidR="008D143A" w:rsidRPr="00873151" w14:paraId="3339C435" w14:textId="77777777" w:rsidTr="00101379">
        <w:tc>
          <w:tcPr>
            <w:tcW w:w="3456" w:type="dxa"/>
          </w:tcPr>
          <w:p w14:paraId="264E9F52"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With a disability</w:t>
            </w:r>
          </w:p>
        </w:tc>
        <w:tc>
          <w:tcPr>
            <w:tcW w:w="2951" w:type="dxa"/>
          </w:tcPr>
          <w:p w14:paraId="3142C729"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127</w:t>
            </w:r>
          </w:p>
        </w:tc>
        <w:tc>
          <w:tcPr>
            <w:tcW w:w="2943" w:type="dxa"/>
          </w:tcPr>
          <w:p w14:paraId="69DF367A"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±118</w:t>
            </w:r>
          </w:p>
        </w:tc>
      </w:tr>
      <w:tr w:rsidR="008D143A" w:rsidRPr="00873151" w14:paraId="06581D1A" w14:textId="77777777" w:rsidTr="00101379">
        <w:tc>
          <w:tcPr>
            <w:tcW w:w="3456" w:type="dxa"/>
          </w:tcPr>
          <w:p w14:paraId="4A28EF95"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No disability</w:t>
            </w:r>
          </w:p>
        </w:tc>
        <w:tc>
          <w:tcPr>
            <w:tcW w:w="2951" w:type="dxa"/>
          </w:tcPr>
          <w:p w14:paraId="1F7C082A"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24,233</w:t>
            </w:r>
          </w:p>
        </w:tc>
        <w:tc>
          <w:tcPr>
            <w:tcW w:w="2943" w:type="dxa"/>
          </w:tcPr>
          <w:p w14:paraId="7451EF59"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±1,369</w:t>
            </w:r>
          </w:p>
        </w:tc>
      </w:tr>
      <w:tr w:rsidR="008D143A" w:rsidRPr="00873151" w14:paraId="4BA4FF7F" w14:textId="77777777" w:rsidTr="00101379">
        <w:tc>
          <w:tcPr>
            <w:tcW w:w="3456" w:type="dxa"/>
          </w:tcPr>
          <w:p w14:paraId="7D6113FB"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5 to 17 years:</w:t>
            </w:r>
          </w:p>
        </w:tc>
        <w:tc>
          <w:tcPr>
            <w:tcW w:w="2951" w:type="dxa"/>
          </w:tcPr>
          <w:p w14:paraId="10488477"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67,146</w:t>
            </w:r>
          </w:p>
        </w:tc>
        <w:tc>
          <w:tcPr>
            <w:tcW w:w="2943" w:type="dxa"/>
          </w:tcPr>
          <w:p w14:paraId="490E7B82"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±1,653</w:t>
            </w:r>
          </w:p>
        </w:tc>
      </w:tr>
      <w:tr w:rsidR="008D143A" w:rsidRPr="00873151" w14:paraId="54FC2611" w14:textId="77777777" w:rsidTr="00101379">
        <w:tc>
          <w:tcPr>
            <w:tcW w:w="3456" w:type="dxa"/>
          </w:tcPr>
          <w:p w14:paraId="13EA79BD"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With a disability</w:t>
            </w:r>
          </w:p>
        </w:tc>
        <w:tc>
          <w:tcPr>
            <w:tcW w:w="2951" w:type="dxa"/>
          </w:tcPr>
          <w:p w14:paraId="254D0FE5"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7,518</w:t>
            </w:r>
          </w:p>
        </w:tc>
        <w:tc>
          <w:tcPr>
            <w:tcW w:w="2943" w:type="dxa"/>
          </w:tcPr>
          <w:p w14:paraId="18677B91"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±1,677</w:t>
            </w:r>
          </w:p>
        </w:tc>
      </w:tr>
      <w:tr w:rsidR="008D143A" w:rsidRPr="00873151" w14:paraId="6706E985" w14:textId="77777777" w:rsidTr="00101379">
        <w:tc>
          <w:tcPr>
            <w:tcW w:w="3456" w:type="dxa"/>
          </w:tcPr>
          <w:p w14:paraId="684D4373"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No disability</w:t>
            </w:r>
          </w:p>
        </w:tc>
        <w:tc>
          <w:tcPr>
            <w:tcW w:w="2951" w:type="dxa"/>
          </w:tcPr>
          <w:p w14:paraId="7721747B"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59,628</w:t>
            </w:r>
          </w:p>
        </w:tc>
        <w:tc>
          <w:tcPr>
            <w:tcW w:w="2943" w:type="dxa"/>
          </w:tcPr>
          <w:p w14:paraId="597E8D7D"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±2,303</w:t>
            </w:r>
          </w:p>
        </w:tc>
      </w:tr>
      <w:tr w:rsidR="008D143A" w:rsidRPr="00873151" w14:paraId="4E90AB43" w14:textId="77777777" w:rsidTr="00101379">
        <w:tc>
          <w:tcPr>
            <w:tcW w:w="3456" w:type="dxa"/>
          </w:tcPr>
          <w:p w14:paraId="0F398FDA"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18 to 34 years:</w:t>
            </w:r>
          </w:p>
        </w:tc>
        <w:tc>
          <w:tcPr>
            <w:tcW w:w="2951" w:type="dxa"/>
          </w:tcPr>
          <w:p w14:paraId="2E504D54"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79,435</w:t>
            </w:r>
          </w:p>
        </w:tc>
        <w:tc>
          <w:tcPr>
            <w:tcW w:w="2943" w:type="dxa"/>
          </w:tcPr>
          <w:p w14:paraId="59B34CA8"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±3,070</w:t>
            </w:r>
          </w:p>
        </w:tc>
      </w:tr>
      <w:tr w:rsidR="008D143A" w:rsidRPr="00873151" w14:paraId="0FAF3916" w14:textId="77777777" w:rsidTr="00101379">
        <w:tc>
          <w:tcPr>
            <w:tcW w:w="3456" w:type="dxa"/>
          </w:tcPr>
          <w:p w14:paraId="1F070834"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With a disability</w:t>
            </w:r>
          </w:p>
        </w:tc>
        <w:tc>
          <w:tcPr>
            <w:tcW w:w="2951" w:type="dxa"/>
          </w:tcPr>
          <w:p w14:paraId="6BD264B7"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9,317</w:t>
            </w:r>
          </w:p>
        </w:tc>
        <w:tc>
          <w:tcPr>
            <w:tcW w:w="2943" w:type="dxa"/>
          </w:tcPr>
          <w:p w14:paraId="016EB8AB"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±1,610</w:t>
            </w:r>
          </w:p>
        </w:tc>
      </w:tr>
      <w:tr w:rsidR="008D143A" w:rsidRPr="00873151" w14:paraId="48D2D22E" w14:textId="77777777" w:rsidTr="00101379">
        <w:tc>
          <w:tcPr>
            <w:tcW w:w="3456" w:type="dxa"/>
          </w:tcPr>
          <w:p w14:paraId="502DC6FA"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No disability</w:t>
            </w:r>
          </w:p>
        </w:tc>
        <w:tc>
          <w:tcPr>
            <w:tcW w:w="2951" w:type="dxa"/>
          </w:tcPr>
          <w:p w14:paraId="07373CD4"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70,118</w:t>
            </w:r>
          </w:p>
        </w:tc>
        <w:tc>
          <w:tcPr>
            <w:tcW w:w="2943" w:type="dxa"/>
          </w:tcPr>
          <w:p w14:paraId="6D253E45"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±3,172</w:t>
            </w:r>
          </w:p>
        </w:tc>
      </w:tr>
      <w:tr w:rsidR="008D143A" w:rsidRPr="00873151" w14:paraId="5CF1849F" w14:textId="77777777" w:rsidTr="00101379">
        <w:tc>
          <w:tcPr>
            <w:tcW w:w="3456" w:type="dxa"/>
          </w:tcPr>
          <w:p w14:paraId="5AD604F4"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35 to 64 years:</w:t>
            </w:r>
          </w:p>
        </w:tc>
        <w:tc>
          <w:tcPr>
            <w:tcW w:w="2951" w:type="dxa"/>
          </w:tcPr>
          <w:p w14:paraId="5F88E11A"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139,024</w:t>
            </w:r>
          </w:p>
        </w:tc>
        <w:tc>
          <w:tcPr>
            <w:tcW w:w="2943" w:type="dxa"/>
          </w:tcPr>
          <w:p w14:paraId="213081D5"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±2,422</w:t>
            </w:r>
          </w:p>
        </w:tc>
      </w:tr>
      <w:tr w:rsidR="008D143A" w:rsidRPr="00873151" w14:paraId="22B1F7AA" w14:textId="77777777" w:rsidTr="00101379">
        <w:tc>
          <w:tcPr>
            <w:tcW w:w="3456" w:type="dxa"/>
          </w:tcPr>
          <w:p w14:paraId="3879A31A"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With a disability</w:t>
            </w:r>
          </w:p>
        </w:tc>
        <w:tc>
          <w:tcPr>
            <w:tcW w:w="2951" w:type="dxa"/>
          </w:tcPr>
          <w:p w14:paraId="2D72E008"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21,911</w:t>
            </w:r>
          </w:p>
        </w:tc>
        <w:tc>
          <w:tcPr>
            <w:tcW w:w="2943" w:type="dxa"/>
          </w:tcPr>
          <w:p w14:paraId="2B09669A"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±2,231</w:t>
            </w:r>
          </w:p>
        </w:tc>
      </w:tr>
      <w:tr w:rsidR="008D143A" w:rsidRPr="00873151" w14:paraId="59027780" w14:textId="77777777" w:rsidTr="00101379">
        <w:tc>
          <w:tcPr>
            <w:tcW w:w="3456" w:type="dxa"/>
          </w:tcPr>
          <w:p w14:paraId="207706CE"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No disability</w:t>
            </w:r>
          </w:p>
        </w:tc>
        <w:tc>
          <w:tcPr>
            <w:tcW w:w="2951" w:type="dxa"/>
          </w:tcPr>
          <w:p w14:paraId="114CE2B5"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117,113</w:t>
            </w:r>
          </w:p>
        </w:tc>
        <w:tc>
          <w:tcPr>
            <w:tcW w:w="2943" w:type="dxa"/>
          </w:tcPr>
          <w:p w14:paraId="4DA1F360"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±2,873</w:t>
            </w:r>
          </w:p>
        </w:tc>
      </w:tr>
      <w:tr w:rsidR="008D143A" w:rsidRPr="00873151" w14:paraId="105756F5" w14:textId="77777777" w:rsidTr="00101379">
        <w:tc>
          <w:tcPr>
            <w:tcW w:w="3456" w:type="dxa"/>
          </w:tcPr>
          <w:p w14:paraId="4EAF4A3B"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65 to 74 years:</w:t>
            </w:r>
          </w:p>
        </w:tc>
        <w:tc>
          <w:tcPr>
            <w:tcW w:w="2951" w:type="dxa"/>
          </w:tcPr>
          <w:p w14:paraId="35BFA661"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33,512</w:t>
            </w:r>
          </w:p>
        </w:tc>
        <w:tc>
          <w:tcPr>
            <w:tcW w:w="2943" w:type="dxa"/>
          </w:tcPr>
          <w:p w14:paraId="145EB520"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±792</w:t>
            </w:r>
          </w:p>
        </w:tc>
      </w:tr>
      <w:tr w:rsidR="008D143A" w:rsidRPr="00873151" w14:paraId="783AC878" w14:textId="77777777" w:rsidTr="00101379">
        <w:tc>
          <w:tcPr>
            <w:tcW w:w="3456" w:type="dxa"/>
          </w:tcPr>
          <w:p w14:paraId="01AFAFAD"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With a disability</w:t>
            </w:r>
          </w:p>
        </w:tc>
        <w:tc>
          <w:tcPr>
            <w:tcW w:w="2951" w:type="dxa"/>
          </w:tcPr>
          <w:p w14:paraId="4BF33BF1"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10,240</w:t>
            </w:r>
          </w:p>
        </w:tc>
        <w:tc>
          <w:tcPr>
            <w:tcW w:w="2943" w:type="dxa"/>
          </w:tcPr>
          <w:p w14:paraId="4D4F59F4"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±1,108</w:t>
            </w:r>
          </w:p>
        </w:tc>
      </w:tr>
      <w:tr w:rsidR="008D143A" w:rsidRPr="00873151" w14:paraId="1826FE2F" w14:textId="77777777" w:rsidTr="00101379">
        <w:tc>
          <w:tcPr>
            <w:tcW w:w="3456" w:type="dxa"/>
          </w:tcPr>
          <w:p w14:paraId="022993D7"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No disability</w:t>
            </w:r>
          </w:p>
        </w:tc>
        <w:tc>
          <w:tcPr>
            <w:tcW w:w="2951" w:type="dxa"/>
          </w:tcPr>
          <w:p w14:paraId="1019567B"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23,272</w:t>
            </w:r>
          </w:p>
        </w:tc>
        <w:tc>
          <w:tcPr>
            <w:tcW w:w="2943" w:type="dxa"/>
          </w:tcPr>
          <w:p w14:paraId="37176914"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±1,178</w:t>
            </w:r>
          </w:p>
        </w:tc>
      </w:tr>
      <w:tr w:rsidR="008D143A" w:rsidRPr="00873151" w14:paraId="67E7771C" w14:textId="77777777" w:rsidTr="00101379">
        <w:tc>
          <w:tcPr>
            <w:tcW w:w="3456" w:type="dxa"/>
          </w:tcPr>
          <w:p w14:paraId="2AF2035A"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75 years and over:</w:t>
            </w:r>
          </w:p>
        </w:tc>
        <w:tc>
          <w:tcPr>
            <w:tcW w:w="2951" w:type="dxa"/>
          </w:tcPr>
          <w:p w14:paraId="217768F7"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16,262</w:t>
            </w:r>
          </w:p>
        </w:tc>
        <w:tc>
          <w:tcPr>
            <w:tcW w:w="2943" w:type="dxa"/>
          </w:tcPr>
          <w:p w14:paraId="7D029A54"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±793</w:t>
            </w:r>
          </w:p>
        </w:tc>
      </w:tr>
      <w:tr w:rsidR="008D143A" w:rsidRPr="00873151" w14:paraId="39B74134" w14:textId="77777777" w:rsidTr="00101379">
        <w:tc>
          <w:tcPr>
            <w:tcW w:w="3456" w:type="dxa"/>
          </w:tcPr>
          <w:p w14:paraId="35D14AE8"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With a disability</w:t>
            </w:r>
          </w:p>
        </w:tc>
        <w:tc>
          <w:tcPr>
            <w:tcW w:w="2951" w:type="dxa"/>
          </w:tcPr>
          <w:p w14:paraId="3933890A"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8,332</w:t>
            </w:r>
          </w:p>
        </w:tc>
        <w:tc>
          <w:tcPr>
            <w:tcW w:w="2943" w:type="dxa"/>
          </w:tcPr>
          <w:p w14:paraId="091D078C"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±1,005</w:t>
            </w:r>
          </w:p>
        </w:tc>
      </w:tr>
      <w:tr w:rsidR="008D143A" w:rsidRPr="00873151" w14:paraId="14B40DA8" w14:textId="77777777" w:rsidTr="00101379">
        <w:tc>
          <w:tcPr>
            <w:tcW w:w="3456" w:type="dxa"/>
          </w:tcPr>
          <w:p w14:paraId="464D3C56"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No disability</w:t>
            </w:r>
          </w:p>
        </w:tc>
        <w:tc>
          <w:tcPr>
            <w:tcW w:w="2951" w:type="dxa"/>
          </w:tcPr>
          <w:p w14:paraId="1C107DEB"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7,930</w:t>
            </w:r>
          </w:p>
        </w:tc>
        <w:tc>
          <w:tcPr>
            <w:tcW w:w="2943" w:type="dxa"/>
          </w:tcPr>
          <w:p w14:paraId="3FBB6F92"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±923</w:t>
            </w:r>
          </w:p>
        </w:tc>
      </w:tr>
      <w:tr w:rsidR="008D143A" w:rsidRPr="00873151" w14:paraId="2EC35CDA" w14:textId="77777777" w:rsidTr="00101379">
        <w:tc>
          <w:tcPr>
            <w:tcW w:w="3456" w:type="dxa"/>
          </w:tcPr>
          <w:p w14:paraId="78FC2174"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Female:</w:t>
            </w:r>
          </w:p>
        </w:tc>
        <w:tc>
          <w:tcPr>
            <w:tcW w:w="2951" w:type="dxa"/>
          </w:tcPr>
          <w:p w14:paraId="7B9C5CA4"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342,576</w:t>
            </w:r>
          </w:p>
        </w:tc>
        <w:tc>
          <w:tcPr>
            <w:tcW w:w="2943" w:type="dxa"/>
          </w:tcPr>
          <w:p w14:paraId="389B095F"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±2,616</w:t>
            </w:r>
          </w:p>
        </w:tc>
      </w:tr>
      <w:tr w:rsidR="008D143A" w:rsidRPr="00873151" w14:paraId="7463EC8D" w14:textId="77777777" w:rsidTr="00101379">
        <w:tc>
          <w:tcPr>
            <w:tcW w:w="3456" w:type="dxa"/>
          </w:tcPr>
          <w:p w14:paraId="17CDDAC9"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Under 5 years:</w:t>
            </w:r>
          </w:p>
        </w:tc>
        <w:tc>
          <w:tcPr>
            <w:tcW w:w="2951" w:type="dxa"/>
          </w:tcPr>
          <w:p w14:paraId="4F4EFE5A"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20,851</w:t>
            </w:r>
          </w:p>
        </w:tc>
        <w:tc>
          <w:tcPr>
            <w:tcW w:w="2943" w:type="dxa"/>
          </w:tcPr>
          <w:p w14:paraId="2480986A"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±1,221</w:t>
            </w:r>
          </w:p>
        </w:tc>
      </w:tr>
      <w:tr w:rsidR="008D143A" w:rsidRPr="00873151" w14:paraId="1813EFC4" w14:textId="77777777" w:rsidTr="00101379">
        <w:tc>
          <w:tcPr>
            <w:tcW w:w="3456" w:type="dxa"/>
          </w:tcPr>
          <w:p w14:paraId="3876D974"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With a disability</w:t>
            </w:r>
          </w:p>
        </w:tc>
        <w:tc>
          <w:tcPr>
            <w:tcW w:w="2951" w:type="dxa"/>
          </w:tcPr>
          <w:p w14:paraId="42811746"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359</w:t>
            </w:r>
          </w:p>
        </w:tc>
        <w:tc>
          <w:tcPr>
            <w:tcW w:w="2943" w:type="dxa"/>
          </w:tcPr>
          <w:p w14:paraId="6D66B3FD"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±377</w:t>
            </w:r>
          </w:p>
        </w:tc>
      </w:tr>
      <w:tr w:rsidR="008D143A" w:rsidRPr="00873151" w14:paraId="44BBFDEF" w14:textId="77777777" w:rsidTr="00101379">
        <w:tc>
          <w:tcPr>
            <w:tcW w:w="3456" w:type="dxa"/>
          </w:tcPr>
          <w:p w14:paraId="4FE1F99C"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No disability</w:t>
            </w:r>
          </w:p>
        </w:tc>
        <w:tc>
          <w:tcPr>
            <w:tcW w:w="2951" w:type="dxa"/>
          </w:tcPr>
          <w:p w14:paraId="2B31B37C"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20,492</w:t>
            </w:r>
          </w:p>
        </w:tc>
        <w:tc>
          <w:tcPr>
            <w:tcW w:w="2943" w:type="dxa"/>
          </w:tcPr>
          <w:p w14:paraId="2CBF5F69"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±1,146</w:t>
            </w:r>
          </w:p>
        </w:tc>
      </w:tr>
      <w:tr w:rsidR="008D143A" w:rsidRPr="00873151" w14:paraId="50A26439" w14:textId="77777777" w:rsidTr="00101379">
        <w:tc>
          <w:tcPr>
            <w:tcW w:w="3456" w:type="dxa"/>
          </w:tcPr>
          <w:p w14:paraId="7B099BE7"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5 to 17 years:</w:t>
            </w:r>
          </w:p>
        </w:tc>
        <w:tc>
          <w:tcPr>
            <w:tcW w:w="2951" w:type="dxa"/>
          </w:tcPr>
          <w:p w14:paraId="3AAEE434"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61,697</w:t>
            </w:r>
          </w:p>
        </w:tc>
        <w:tc>
          <w:tcPr>
            <w:tcW w:w="2943" w:type="dxa"/>
          </w:tcPr>
          <w:p w14:paraId="62757F52"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±1,807</w:t>
            </w:r>
          </w:p>
        </w:tc>
      </w:tr>
      <w:tr w:rsidR="008D143A" w:rsidRPr="00873151" w14:paraId="36071982" w14:textId="77777777" w:rsidTr="00101379">
        <w:tc>
          <w:tcPr>
            <w:tcW w:w="3456" w:type="dxa"/>
          </w:tcPr>
          <w:p w14:paraId="00EBCD15"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With a disability</w:t>
            </w:r>
          </w:p>
        </w:tc>
        <w:tc>
          <w:tcPr>
            <w:tcW w:w="2951" w:type="dxa"/>
          </w:tcPr>
          <w:p w14:paraId="71274118"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3,549</w:t>
            </w:r>
          </w:p>
        </w:tc>
        <w:tc>
          <w:tcPr>
            <w:tcW w:w="2943" w:type="dxa"/>
          </w:tcPr>
          <w:p w14:paraId="09F924D8"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±1,025</w:t>
            </w:r>
          </w:p>
        </w:tc>
      </w:tr>
      <w:tr w:rsidR="008D143A" w:rsidRPr="00873151" w14:paraId="37630004" w14:textId="77777777" w:rsidTr="00101379">
        <w:tc>
          <w:tcPr>
            <w:tcW w:w="3456" w:type="dxa"/>
          </w:tcPr>
          <w:p w14:paraId="496A5C0E"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No disability</w:t>
            </w:r>
          </w:p>
        </w:tc>
        <w:tc>
          <w:tcPr>
            <w:tcW w:w="2951" w:type="dxa"/>
          </w:tcPr>
          <w:p w14:paraId="105A5809"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58,148</w:t>
            </w:r>
          </w:p>
        </w:tc>
        <w:tc>
          <w:tcPr>
            <w:tcW w:w="2943" w:type="dxa"/>
          </w:tcPr>
          <w:p w14:paraId="74F007AA"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±2,162</w:t>
            </w:r>
          </w:p>
        </w:tc>
      </w:tr>
      <w:tr w:rsidR="008D143A" w:rsidRPr="00873151" w14:paraId="26BF1F63" w14:textId="77777777" w:rsidTr="00101379">
        <w:tc>
          <w:tcPr>
            <w:tcW w:w="3456" w:type="dxa"/>
          </w:tcPr>
          <w:p w14:paraId="6C046BA6"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18 to 34 years:</w:t>
            </w:r>
          </w:p>
        </w:tc>
        <w:tc>
          <w:tcPr>
            <w:tcW w:w="2951" w:type="dxa"/>
          </w:tcPr>
          <w:p w14:paraId="00A2A31D"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78,187</w:t>
            </w:r>
          </w:p>
        </w:tc>
        <w:tc>
          <w:tcPr>
            <w:tcW w:w="2943" w:type="dxa"/>
          </w:tcPr>
          <w:p w14:paraId="7A5840E9"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±1,759</w:t>
            </w:r>
          </w:p>
        </w:tc>
      </w:tr>
      <w:tr w:rsidR="008D143A" w:rsidRPr="00873151" w14:paraId="520B20A0" w14:textId="77777777" w:rsidTr="00101379">
        <w:tc>
          <w:tcPr>
            <w:tcW w:w="3456" w:type="dxa"/>
          </w:tcPr>
          <w:p w14:paraId="0D23D7D5"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With a disability</w:t>
            </w:r>
          </w:p>
        </w:tc>
        <w:tc>
          <w:tcPr>
            <w:tcW w:w="2951" w:type="dxa"/>
          </w:tcPr>
          <w:p w14:paraId="331BC911"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8,429</w:t>
            </w:r>
          </w:p>
        </w:tc>
        <w:tc>
          <w:tcPr>
            <w:tcW w:w="2943" w:type="dxa"/>
          </w:tcPr>
          <w:p w14:paraId="4BFD5DFA"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±1,954</w:t>
            </w:r>
          </w:p>
        </w:tc>
      </w:tr>
      <w:tr w:rsidR="008D143A" w:rsidRPr="00873151" w14:paraId="5CC57E10" w14:textId="77777777" w:rsidTr="00101379">
        <w:tc>
          <w:tcPr>
            <w:tcW w:w="3456" w:type="dxa"/>
          </w:tcPr>
          <w:p w14:paraId="0FEF8E0B"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No disability</w:t>
            </w:r>
          </w:p>
        </w:tc>
        <w:tc>
          <w:tcPr>
            <w:tcW w:w="2951" w:type="dxa"/>
          </w:tcPr>
          <w:p w14:paraId="7428EF65"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69,758</w:t>
            </w:r>
          </w:p>
        </w:tc>
        <w:tc>
          <w:tcPr>
            <w:tcW w:w="2943" w:type="dxa"/>
          </w:tcPr>
          <w:p w14:paraId="6174E6C2"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±2,267</w:t>
            </w:r>
          </w:p>
        </w:tc>
      </w:tr>
      <w:tr w:rsidR="008D143A" w:rsidRPr="00873151" w14:paraId="27CDD247" w14:textId="77777777" w:rsidTr="00101379">
        <w:tc>
          <w:tcPr>
            <w:tcW w:w="3456" w:type="dxa"/>
          </w:tcPr>
          <w:p w14:paraId="1F8200A2"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35 to 64 years:</w:t>
            </w:r>
          </w:p>
        </w:tc>
        <w:tc>
          <w:tcPr>
            <w:tcW w:w="2951" w:type="dxa"/>
          </w:tcPr>
          <w:p w14:paraId="595F1201"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130,462</w:t>
            </w:r>
          </w:p>
        </w:tc>
        <w:tc>
          <w:tcPr>
            <w:tcW w:w="2943" w:type="dxa"/>
          </w:tcPr>
          <w:p w14:paraId="2F429152"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±1,766</w:t>
            </w:r>
          </w:p>
        </w:tc>
      </w:tr>
      <w:tr w:rsidR="008D143A" w:rsidRPr="00873151" w14:paraId="7CBEEB41" w14:textId="77777777" w:rsidTr="00101379">
        <w:tc>
          <w:tcPr>
            <w:tcW w:w="3456" w:type="dxa"/>
          </w:tcPr>
          <w:p w14:paraId="1E08BF51"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With a disability</w:t>
            </w:r>
          </w:p>
        </w:tc>
        <w:tc>
          <w:tcPr>
            <w:tcW w:w="2951" w:type="dxa"/>
          </w:tcPr>
          <w:p w14:paraId="50A051E1"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18,204</w:t>
            </w:r>
          </w:p>
        </w:tc>
        <w:tc>
          <w:tcPr>
            <w:tcW w:w="2943" w:type="dxa"/>
          </w:tcPr>
          <w:p w14:paraId="3171FB35"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±1,997</w:t>
            </w:r>
          </w:p>
        </w:tc>
      </w:tr>
      <w:tr w:rsidR="008D143A" w:rsidRPr="00873151" w14:paraId="3D77913B" w14:textId="77777777" w:rsidTr="00101379">
        <w:tc>
          <w:tcPr>
            <w:tcW w:w="3456" w:type="dxa"/>
          </w:tcPr>
          <w:p w14:paraId="435415FF"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No disability</w:t>
            </w:r>
          </w:p>
        </w:tc>
        <w:tc>
          <w:tcPr>
            <w:tcW w:w="2951" w:type="dxa"/>
          </w:tcPr>
          <w:p w14:paraId="0BDCBB5F"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112,258</w:t>
            </w:r>
          </w:p>
        </w:tc>
        <w:tc>
          <w:tcPr>
            <w:tcW w:w="2943" w:type="dxa"/>
          </w:tcPr>
          <w:p w14:paraId="2E0CD5EC"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±2,345</w:t>
            </w:r>
          </w:p>
        </w:tc>
      </w:tr>
      <w:tr w:rsidR="008D143A" w:rsidRPr="00873151" w14:paraId="07A8918D" w14:textId="77777777" w:rsidTr="00101379">
        <w:tc>
          <w:tcPr>
            <w:tcW w:w="3456" w:type="dxa"/>
          </w:tcPr>
          <w:p w14:paraId="2F0B5DC0"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65 to 74 years:</w:t>
            </w:r>
          </w:p>
        </w:tc>
        <w:tc>
          <w:tcPr>
            <w:tcW w:w="2951" w:type="dxa"/>
          </w:tcPr>
          <w:p w14:paraId="62185601"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32,603</w:t>
            </w:r>
          </w:p>
        </w:tc>
        <w:tc>
          <w:tcPr>
            <w:tcW w:w="2943" w:type="dxa"/>
          </w:tcPr>
          <w:p w14:paraId="5AA85A99"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±859</w:t>
            </w:r>
          </w:p>
        </w:tc>
      </w:tr>
      <w:tr w:rsidR="008D143A" w:rsidRPr="00873151" w14:paraId="0388C8B1" w14:textId="77777777" w:rsidTr="00101379">
        <w:tc>
          <w:tcPr>
            <w:tcW w:w="3456" w:type="dxa"/>
          </w:tcPr>
          <w:p w14:paraId="68E48C43"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With a disability</w:t>
            </w:r>
          </w:p>
        </w:tc>
        <w:tc>
          <w:tcPr>
            <w:tcW w:w="2951" w:type="dxa"/>
          </w:tcPr>
          <w:p w14:paraId="22E5CF77"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8,558</w:t>
            </w:r>
          </w:p>
        </w:tc>
        <w:tc>
          <w:tcPr>
            <w:tcW w:w="2943" w:type="dxa"/>
          </w:tcPr>
          <w:p w14:paraId="6554DC00"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±1,209</w:t>
            </w:r>
          </w:p>
        </w:tc>
      </w:tr>
      <w:tr w:rsidR="008D143A" w:rsidRPr="00873151" w14:paraId="54D74C3F" w14:textId="77777777" w:rsidTr="00101379">
        <w:tc>
          <w:tcPr>
            <w:tcW w:w="3456" w:type="dxa"/>
          </w:tcPr>
          <w:p w14:paraId="3187D5DD"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No disability</w:t>
            </w:r>
          </w:p>
        </w:tc>
        <w:tc>
          <w:tcPr>
            <w:tcW w:w="2951" w:type="dxa"/>
          </w:tcPr>
          <w:p w14:paraId="43245587"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24,045</w:t>
            </w:r>
          </w:p>
        </w:tc>
        <w:tc>
          <w:tcPr>
            <w:tcW w:w="2943" w:type="dxa"/>
          </w:tcPr>
          <w:p w14:paraId="63F1F881"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±1,395</w:t>
            </w:r>
          </w:p>
        </w:tc>
      </w:tr>
      <w:tr w:rsidR="008D143A" w:rsidRPr="00873151" w14:paraId="7C85B4F4" w14:textId="77777777" w:rsidTr="00101379">
        <w:tc>
          <w:tcPr>
            <w:tcW w:w="3456" w:type="dxa"/>
          </w:tcPr>
          <w:p w14:paraId="6294EF7E"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75 years and over:</w:t>
            </w:r>
          </w:p>
        </w:tc>
        <w:tc>
          <w:tcPr>
            <w:tcW w:w="2951" w:type="dxa"/>
          </w:tcPr>
          <w:p w14:paraId="06B4901D"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18,776</w:t>
            </w:r>
          </w:p>
        </w:tc>
        <w:tc>
          <w:tcPr>
            <w:tcW w:w="2943" w:type="dxa"/>
          </w:tcPr>
          <w:p w14:paraId="58096C1F"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±833</w:t>
            </w:r>
          </w:p>
        </w:tc>
      </w:tr>
      <w:tr w:rsidR="008D143A" w:rsidRPr="00873151" w14:paraId="588488AA" w14:textId="77777777" w:rsidTr="00101379">
        <w:tc>
          <w:tcPr>
            <w:tcW w:w="3456" w:type="dxa"/>
          </w:tcPr>
          <w:p w14:paraId="307BF0B9"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With a disability</w:t>
            </w:r>
          </w:p>
        </w:tc>
        <w:tc>
          <w:tcPr>
            <w:tcW w:w="2951" w:type="dxa"/>
          </w:tcPr>
          <w:p w14:paraId="1DCEBB42"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9,582</w:t>
            </w:r>
          </w:p>
        </w:tc>
        <w:tc>
          <w:tcPr>
            <w:tcW w:w="2943" w:type="dxa"/>
          </w:tcPr>
          <w:p w14:paraId="1EF2827C"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±1,165</w:t>
            </w:r>
          </w:p>
        </w:tc>
      </w:tr>
      <w:tr w:rsidR="008D143A" w:rsidRPr="00873151" w14:paraId="784EA44C" w14:textId="77777777" w:rsidTr="00101379">
        <w:tc>
          <w:tcPr>
            <w:tcW w:w="3456" w:type="dxa"/>
          </w:tcPr>
          <w:p w14:paraId="6F7BD5BF"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No disability</w:t>
            </w:r>
          </w:p>
        </w:tc>
        <w:tc>
          <w:tcPr>
            <w:tcW w:w="2951" w:type="dxa"/>
          </w:tcPr>
          <w:p w14:paraId="7CC3E11E"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9,194</w:t>
            </w:r>
          </w:p>
        </w:tc>
        <w:tc>
          <w:tcPr>
            <w:tcW w:w="2943" w:type="dxa"/>
          </w:tcPr>
          <w:p w14:paraId="01A028EC" w14:textId="77777777" w:rsidR="008D143A" w:rsidRPr="00873151" w:rsidRDefault="008D143A" w:rsidP="00101379">
            <w:pPr>
              <w:rPr>
                <w:rFonts w:ascii="Garamond" w:hAnsi="Garamond"/>
                <w:sz w:val="24"/>
                <w:szCs w:val="24"/>
              </w:rPr>
            </w:pPr>
            <w:r w:rsidRPr="00873151">
              <w:rPr>
                <w:rFonts w:ascii="Garamond" w:hAnsi="Garamond" w:cs="Calibri"/>
                <w:color w:val="000000"/>
                <w:sz w:val="24"/>
                <w:szCs w:val="24"/>
              </w:rPr>
              <w:t>±1,220</w:t>
            </w:r>
          </w:p>
        </w:tc>
      </w:tr>
    </w:tbl>
    <w:p w14:paraId="70A6F9A0" w14:textId="77777777" w:rsidR="008D143A" w:rsidRPr="00020860" w:rsidRDefault="008D143A" w:rsidP="008D143A">
      <w:pPr>
        <w:rPr>
          <w:rFonts w:ascii="Garamond" w:hAnsi="Garamond" w:cs="Calibri"/>
          <w:color w:val="000000"/>
          <w:sz w:val="20"/>
          <w:szCs w:val="20"/>
        </w:rPr>
      </w:pPr>
      <w:r w:rsidRPr="00020860">
        <w:rPr>
          <w:rFonts w:ascii="Garamond" w:hAnsi="Garamond" w:cs="Calibri"/>
          <w:color w:val="000000"/>
          <w:sz w:val="20"/>
          <w:szCs w:val="20"/>
        </w:rPr>
        <w:t>U.S. Census Bureau, U.S. Department of Commerce. "Sex by Age by Disability Status." American Community Survey, ACS 1-Year Estimates Detailed Tables, Table B18101, 2023. Accessed on January 22, 2025.</w:t>
      </w:r>
    </w:p>
    <w:p w14:paraId="1E6F0E89" w14:textId="75CFBFB8" w:rsidR="00D803AF" w:rsidRPr="002E554F" w:rsidRDefault="00D803AF" w:rsidP="00D803AF">
      <w:pPr>
        <w:rPr>
          <w:rFonts w:ascii="Garamond" w:hAnsi="Garamond"/>
          <w:sz w:val="24"/>
          <w:szCs w:val="24"/>
        </w:rPr>
      </w:pPr>
      <w:r w:rsidRPr="002E554F">
        <w:rPr>
          <w:rFonts w:ascii="Garamond" w:hAnsi="Garamond"/>
          <w:sz w:val="24"/>
          <w:szCs w:val="24"/>
        </w:rPr>
        <w:lastRenderedPageBreak/>
        <w:t>The American Community Survey (ACS) 2017-2021 5-Year Estimate Data Profile estimates the population in Alaska to be 733,391 people comprised of Black/African American, White, American Indian/Alaska Native, Hispanic/Latino, Native Hawaiian</w:t>
      </w:r>
      <w:r w:rsidRPr="002E554F">
        <w:rPr>
          <w:rFonts w:ascii="Garamond" w:hAnsi="Garamond"/>
          <w:spacing w:val="-5"/>
          <w:sz w:val="24"/>
          <w:szCs w:val="24"/>
        </w:rPr>
        <w:t xml:space="preserve"> </w:t>
      </w:r>
      <w:r w:rsidRPr="002E554F">
        <w:rPr>
          <w:rFonts w:ascii="Garamond" w:hAnsi="Garamond"/>
          <w:sz w:val="24"/>
          <w:szCs w:val="24"/>
        </w:rPr>
        <w:t>or</w:t>
      </w:r>
      <w:r w:rsidRPr="002E554F">
        <w:rPr>
          <w:rFonts w:ascii="Garamond" w:hAnsi="Garamond"/>
          <w:spacing w:val="-7"/>
          <w:sz w:val="24"/>
          <w:szCs w:val="24"/>
        </w:rPr>
        <w:t xml:space="preserve"> </w:t>
      </w:r>
      <w:r w:rsidRPr="002E554F">
        <w:rPr>
          <w:rFonts w:ascii="Garamond" w:hAnsi="Garamond"/>
          <w:sz w:val="24"/>
          <w:szCs w:val="24"/>
        </w:rPr>
        <w:t>other</w:t>
      </w:r>
      <w:r w:rsidRPr="002E554F">
        <w:rPr>
          <w:rFonts w:ascii="Garamond" w:hAnsi="Garamond"/>
          <w:spacing w:val="-6"/>
          <w:sz w:val="24"/>
          <w:szCs w:val="24"/>
        </w:rPr>
        <w:t xml:space="preserve"> </w:t>
      </w:r>
      <w:r w:rsidRPr="002E554F">
        <w:rPr>
          <w:rFonts w:ascii="Garamond" w:hAnsi="Garamond"/>
          <w:sz w:val="24"/>
          <w:szCs w:val="24"/>
        </w:rPr>
        <w:t>Pacific</w:t>
      </w:r>
      <w:r w:rsidRPr="002E554F">
        <w:rPr>
          <w:rFonts w:ascii="Garamond" w:hAnsi="Garamond"/>
          <w:spacing w:val="-3"/>
          <w:sz w:val="24"/>
          <w:szCs w:val="24"/>
        </w:rPr>
        <w:t xml:space="preserve"> </w:t>
      </w:r>
      <w:r w:rsidRPr="002E554F">
        <w:rPr>
          <w:rFonts w:ascii="Garamond" w:hAnsi="Garamond"/>
          <w:sz w:val="24"/>
          <w:szCs w:val="24"/>
        </w:rPr>
        <w:t>Islander,</w:t>
      </w:r>
      <w:r w:rsidRPr="002E554F">
        <w:rPr>
          <w:rFonts w:ascii="Garamond" w:hAnsi="Garamond"/>
          <w:spacing w:val="-4"/>
          <w:sz w:val="24"/>
          <w:szCs w:val="24"/>
        </w:rPr>
        <w:t xml:space="preserve"> </w:t>
      </w:r>
      <w:r w:rsidRPr="002E554F">
        <w:rPr>
          <w:rFonts w:ascii="Garamond" w:hAnsi="Garamond"/>
          <w:sz w:val="24"/>
          <w:szCs w:val="24"/>
        </w:rPr>
        <w:t>Asian,</w:t>
      </w:r>
      <w:r w:rsidRPr="002E554F">
        <w:rPr>
          <w:rFonts w:ascii="Garamond" w:hAnsi="Garamond"/>
          <w:spacing w:val="-5"/>
          <w:sz w:val="24"/>
          <w:szCs w:val="24"/>
        </w:rPr>
        <w:t xml:space="preserve"> </w:t>
      </w:r>
      <w:r w:rsidRPr="002E554F">
        <w:rPr>
          <w:rFonts w:ascii="Garamond" w:hAnsi="Garamond"/>
          <w:sz w:val="24"/>
          <w:szCs w:val="24"/>
        </w:rPr>
        <w:t>and</w:t>
      </w:r>
      <w:r w:rsidRPr="002E554F">
        <w:rPr>
          <w:rFonts w:ascii="Garamond" w:hAnsi="Garamond"/>
          <w:spacing w:val="-5"/>
          <w:sz w:val="24"/>
          <w:szCs w:val="24"/>
        </w:rPr>
        <w:t xml:space="preserve"> </w:t>
      </w:r>
      <w:r w:rsidRPr="002E554F">
        <w:rPr>
          <w:rFonts w:ascii="Garamond" w:hAnsi="Garamond"/>
          <w:sz w:val="24"/>
          <w:szCs w:val="24"/>
        </w:rPr>
        <w:t>other.</w:t>
      </w:r>
      <w:r w:rsidRPr="002E554F">
        <w:rPr>
          <w:rFonts w:ascii="Garamond" w:hAnsi="Garamond"/>
          <w:spacing w:val="-5"/>
          <w:sz w:val="24"/>
          <w:szCs w:val="24"/>
        </w:rPr>
        <w:t xml:space="preserve"> </w:t>
      </w:r>
      <w:r w:rsidRPr="002E554F">
        <w:rPr>
          <w:rFonts w:ascii="Garamond" w:hAnsi="Garamond"/>
          <w:sz w:val="24"/>
          <w:szCs w:val="24"/>
        </w:rPr>
        <w:t>Of</w:t>
      </w:r>
      <w:r w:rsidRPr="002E554F">
        <w:rPr>
          <w:rFonts w:ascii="Garamond" w:hAnsi="Garamond"/>
          <w:spacing w:val="-6"/>
          <w:sz w:val="24"/>
          <w:szCs w:val="24"/>
        </w:rPr>
        <w:t xml:space="preserve"> </w:t>
      </w:r>
      <w:r w:rsidRPr="002E554F">
        <w:rPr>
          <w:rFonts w:ascii="Garamond" w:hAnsi="Garamond"/>
          <w:sz w:val="24"/>
          <w:szCs w:val="24"/>
        </w:rPr>
        <w:t>the</w:t>
      </w:r>
      <w:r w:rsidRPr="002E554F">
        <w:rPr>
          <w:rFonts w:ascii="Garamond" w:hAnsi="Garamond"/>
          <w:spacing w:val="-6"/>
          <w:sz w:val="24"/>
          <w:szCs w:val="24"/>
        </w:rPr>
        <w:t xml:space="preserve"> </w:t>
      </w:r>
      <w:r w:rsidRPr="002E554F">
        <w:rPr>
          <w:rFonts w:ascii="Garamond" w:hAnsi="Garamond"/>
          <w:sz w:val="24"/>
          <w:szCs w:val="24"/>
        </w:rPr>
        <w:t>demographic</w:t>
      </w:r>
      <w:r w:rsidRPr="002E554F">
        <w:rPr>
          <w:rFonts w:ascii="Garamond" w:hAnsi="Garamond"/>
          <w:spacing w:val="-6"/>
          <w:sz w:val="24"/>
          <w:szCs w:val="24"/>
        </w:rPr>
        <w:t xml:space="preserve"> </w:t>
      </w:r>
      <w:r w:rsidRPr="002E554F">
        <w:rPr>
          <w:rFonts w:ascii="Garamond" w:hAnsi="Garamond"/>
          <w:sz w:val="24"/>
          <w:szCs w:val="24"/>
        </w:rPr>
        <w:t>data</w:t>
      </w:r>
      <w:r w:rsidRPr="002E554F">
        <w:rPr>
          <w:rFonts w:ascii="Garamond" w:hAnsi="Garamond"/>
          <w:spacing w:val="-6"/>
          <w:sz w:val="24"/>
          <w:szCs w:val="24"/>
        </w:rPr>
        <w:t xml:space="preserve"> </w:t>
      </w:r>
      <w:r w:rsidRPr="002E554F">
        <w:rPr>
          <w:rFonts w:ascii="Garamond" w:hAnsi="Garamond"/>
          <w:sz w:val="24"/>
          <w:szCs w:val="24"/>
        </w:rPr>
        <w:t>gathered</w:t>
      </w:r>
      <w:r w:rsidRPr="002E554F">
        <w:rPr>
          <w:rFonts w:ascii="Garamond" w:hAnsi="Garamond"/>
          <w:spacing w:val="-5"/>
          <w:sz w:val="24"/>
          <w:szCs w:val="24"/>
        </w:rPr>
        <w:t xml:space="preserve"> </w:t>
      </w:r>
      <w:r w:rsidRPr="002E554F">
        <w:rPr>
          <w:rFonts w:ascii="Garamond" w:hAnsi="Garamond"/>
          <w:sz w:val="24"/>
          <w:szCs w:val="24"/>
        </w:rPr>
        <w:t>on</w:t>
      </w:r>
      <w:r w:rsidRPr="002E554F">
        <w:rPr>
          <w:rFonts w:ascii="Garamond" w:hAnsi="Garamond"/>
          <w:spacing w:val="-5"/>
          <w:sz w:val="24"/>
          <w:szCs w:val="24"/>
        </w:rPr>
        <w:t xml:space="preserve"> </w:t>
      </w:r>
      <w:r w:rsidRPr="002E554F">
        <w:rPr>
          <w:rFonts w:ascii="Garamond" w:hAnsi="Garamond"/>
          <w:sz w:val="24"/>
          <w:szCs w:val="24"/>
        </w:rPr>
        <w:t>The ACS estimates that 27.0% of people speak a language other than English at home or speak English less than “very well”. LEP persons within the state of Alaska under ACS (American Community</w:t>
      </w:r>
      <w:r w:rsidRPr="002E554F">
        <w:rPr>
          <w:rFonts w:ascii="Garamond" w:hAnsi="Garamond"/>
          <w:spacing w:val="-11"/>
          <w:sz w:val="24"/>
          <w:szCs w:val="24"/>
        </w:rPr>
        <w:t xml:space="preserve"> </w:t>
      </w:r>
      <w:r w:rsidRPr="002E554F">
        <w:rPr>
          <w:rFonts w:ascii="Garamond" w:hAnsi="Garamond"/>
          <w:sz w:val="24"/>
          <w:szCs w:val="24"/>
        </w:rPr>
        <w:t>Survey-Office</w:t>
      </w:r>
      <w:r w:rsidRPr="002E554F">
        <w:rPr>
          <w:rFonts w:ascii="Garamond" w:hAnsi="Garamond"/>
          <w:spacing w:val="-3"/>
          <w:sz w:val="24"/>
          <w:szCs w:val="24"/>
        </w:rPr>
        <w:t xml:space="preserve"> </w:t>
      </w:r>
      <w:r w:rsidRPr="002E554F">
        <w:rPr>
          <w:rFonts w:ascii="Garamond" w:hAnsi="Garamond"/>
          <w:sz w:val="24"/>
          <w:szCs w:val="24"/>
        </w:rPr>
        <w:t>of</w:t>
      </w:r>
      <w:r w:rsidRPr="002E554F">
        <w:rPr>
          <w:rFonts w:ascii="Garamond" w:hAnsi="Garamond"/>
          <w:spacing w:val="-3"/>
          <w:sz w:val="24"/>
          <w:szCs w:val="24"/>
        </w:rPr>
        <w:t xml:space="preserve"> </w:t>
      </w:r>
      <w:r w:rsidRPr="002E554F">
        <w:rPr>
          <w:rFonts w:ascii="Garamond" w:hAnsi="Garamond"/>
          <w:sz w:val="24"/>
          <w:szCs w:val="24"/>
        </w:rPr>
        <w:t>the</w:t>
      </w:r>
      <w:r w:rsidRPr="002E554F">
        <w:rPr>
          <w:rFonts w:ascii="Garamond" w:hAnsi="Garamond"/>
          <w:spacing w:val="-3"/>
          <w:sz w:val="24"/>
          <w:szCs w:val="24"/>
        </w:rPr>
        <w:t xml:space="preserve"> </w:t>
      </w:r>
      <w:r w:rsidRPr="002E554F">
        <w:rPr>
          <w:rFonts w:ascii="Garamond" w:hAnsi="Garamond"/>
          <w:sz w:val="24"/>
          <w:szCs w:val="24"/>
        </w:rPr>
        <w:t>U.S.</w:t>
      </w:r>
      <w:r w:rsidRPr="002E554F">
        <w:rPr>
          <w:rFonts w:ascii="Garamond" w:hAnsi="Garamond"/>
          <w:spacing w:val="-3"/>
          <w:sz w:val="24"/>
          <w:szCs w:val="24"/>
        </w:rPr>
        <w:t xml:space="preserve"> </w:t>
      </w:r>
      <w:r w:rsidRPr="002E554F">
        <w:rPr>
          <w:rFonts w:ascii="Garamond" w:hAnsi="Garamond"/>
          <w:sz w:val="24"/>
          <w:szCs w:val="24"/>
        </w:rPr>
        <w:t>Census</w:t>
      </w:r>
      <w:r w:rsidRPr="002E554F">
        <w:rPr>
          <w:rFonts w:ascii="Garamond" w:hAnsi="Garamond"/>
          <w:spacing w:val="-3"/>
          <w:sz w:val="24"/>
          <w:szCs w:val="24"/>
        </w:rPr>
        <w:t xml:space="preserve"> </w:t>
      </w:r>
      <w:r w:rsidRPr="002E554F">
        <w:rPr>
          <w:rFonts w:ascii="Garamond" w:hAnsi="Garamond"/>
          <w:sz w:val="24"/>
          <w:szCs w:val="24"/>
        </w:rPr>
        <w:t>Bureau)</w:t>
      </w:r>
      <w:r w:rsidRPr="002E554F">
        <w:rPr>
          <w:rFonts w:ascii="Garamond" w:hAnsi="Garamond"/>
          <w:spacing w:val="-4"/>
          <w:sz w:val="24"/>
          <w:szCs w:val="24"/>
        </w:rPr>
        <w:t xml:space="preserve"> </w:t>
      </w:r>
      <w:r w:rsidRPr="002E554F">
        <w:rPr>
          <w:rFonts w:ascii="Garamond" w:hAnsi="Garamond"/>
          <w:sz w:val="24"/>
          <w:szCs w:val="24"/>
        </w:rPr>
        <w:t>through</w:t>
      </w:r>
      <w:r w:rsidRPr="002E554F">
        <w:rPr>
          <w:rFonts w:ascii="Garamond" w:hAnsi="Garamond"/>
          <w:spacing w:val="-3"/>
          <w:sz w:val="24"/>
          <w:szCs w:val="24"/>
        </w:rPr>
        <w:t xml:space="preserve"> </w:t>
      </w:r>
      <w:r w:rsidRPr="002E554F">
        <w:rPr>
          <w:rFonts w:ascii="Garamond" w:hAnsi="Garamond"/>
          <w:sz w:val="24"/>
          <w:szCs w:val="24"/>
        </w:rPr>
        <w:t>a</w:t>
      </w:r>
      <w:r w:rsidRPr="002E554F">
        <w:rPr>
          <w:rFonts w:ascii="Garamond" w:hAnsi="Garamond"/>
          <w:spacing w:val="-3"/>
          <w:sz w:val="24"/>
          <w:szCs w:val="24"/>
        </w:rPr>
        <w:t xml:space="preserve"> </w:t>
      </w:r>
      <w:r w:rsidRPr="002E554F">
        <w:rPr>
          <w:rFonts w:ascii="Garamond" w:hAnsi="Garamond"/>
          <w:sz w:val="24"/>
          <w:szCs w:val="24"/>
        </w:rPr>
        <w:t>5-year</w:t>
      </w:r>
      <w:r w:rsidRPr="002E554F">
        <w:rPr>
          <w:rFonts w:ascii="Garamond" w:hAnsi="Garamond"/>
          <w:spacing w:val="-4"/>
          <w:sz w:val="24"/>
          <w:szCs w:val="24"/>
        </w:rPr>
        <w:t xml:space="preserve"> </w:t>
      </w:r>
      <w:r w:rsidRPr="002E554F">
        <w:rPr>
          <w:rFonts w:ascii="Garamond" w:hAnsi="Garamond"/>
          <w:sz w:val="24"/>
          <w:szCs w:val="24"/>
        </w:rPr>
        <w:t>estimate</w:t>
      </w:r>
      <w:r w:rsidRPr="002E554F">
        <w:rPr>
          <w:rFonts w:ascii="Garamond" w:hAnsi="Garamond"/>
          <w:spacing w:val="-3"/>
          <w:sz w:val="24"/>
          <w:szCs w:val="24"/>
        </w:rPr>
        <w:t xml:space="preserve"> </w:t>
      </w:r>
      <w:r w:rsidRPr="002E554F">
        <w:rPr>
          <w:rFonts w:ascii="Garamond" w:hAnsi="Garamond"/>
          <w:sz w:val="24"/>
          <w:szCs w:val="24"/>
        </w:rPr>
        <w:t>during</w:t>
      </w:r>
      <w:r w:rsidRPr="002E554F">
        <w:rPr>
          <w:rFonts w:ascii="Garamond" w:hAnsi="Garamond"/>
          <w:spacing w:val="-3"/>
          <w:sz w:val="24"/>
          <w:szCs w:val="24"/>
        </w:rPr>
        <w:t xml:space="preserve"> </w:t>
      </w:r>
      <w:r w:rsidRPr="002E554F">
        <w:rPr>
          <w:rFonts w:ascii="Garamond" w:hAnsi="Garamond"/>
          <w:sz w:val="24"/>
          <w:szCs w:val="24"/>
        </w:rPr>
        <w:t>2017- 2021,</w:t>
      </w:r>
      <w:r w:rsidRPr="002E554F">
        <w:rPr>
          <w:rFonts w:ascii="Garamond" w:hAnsi="Garamond"/>
          <w:spacing w:val="-5"/>
          <w:sz w:val="24"/>
          <w:szCs w:val="24"/>
        </w:rPr>
        <w:t xml:space="preserve"> </w:t>
      </w:r>
      <w:r w:rsidRPr="002E554F">
        <w:rPr>
          <w:rFonts w:ascii="Garamond" w:hAnsi="Garamond"/>
          <w:sz w:val="24"/>
          <w:szCs w:val="24"/>
        </w:rPr>
        <w:t>the</w:t>
      </w:r>
      <w:r w:rsidRPr="002E554F">
        <w:rPr>
          <w:rFonts w:ascii="Garamond" w:hAnsi="Garamond"/>
          <w:spacing w:val="-6"/>
          <w:sz w:val="24"/>
          <w:szCs w:val="24"/>
        </w:rPr>
        <w:t xml:space="preserve"> </w:t>
      </w:r>
      <w:r w:rsidRPr="002E554F">
        <w:rPr>
          <w:rFonts w:ascii="Garamond" w:hAnsi="Garamond"/>
          <w:sz w:val="24"/>
          <w:szCs w:val="24"/>
        </w:rPr>
        <w:t>percentage</w:t>
      </w:r>
      <w:r w:rsidRPr="002E554F">
        <w:rPr>
          <w:rFonts w:ascii="Garamond" w:hAnsi="Garamond"/>
          <w:spacing w:val="-7"/>
          <w:sz w:val="24"/>
          <w:szCs w:val="24"/>
        </w:rPr>
        <w:t xml:space="preserve"> </w:t>
      </w:r>
      <w:r w:rsidRPr="002E554F">
        <w:rPr>
          <w:rFonts w:ascii="Garamond" w:hAnsi="Garamond"/>
          <w:sz w:val="24"/>
          <w:szCs w:val="24"/>
        </w:rPr>
        <w:t>of</w:t>
      </w:r>
      <w:r w:rsidRPr="002E554F">
        <w:rPr>
          <w:rFonts w:ascii="Garamond" w:hAnsi="Garamond"/>
          <w:spacing w:val="-5"/>
          <w:sz w:val="24"/>
          <w:szCs w:val="24"/>
        </w:rPr>
        <w:t xml:space="preserve"> </w:t>
      </w:r>
      <w:r w:rsidRPr="002E554F">
        <w:rPr>
          <w:rFonts w:ascii="Garamond" w:hAnsi="Garamond"/>
          <w:sz w:val="24"/>
          <w:szCs w:val="24"/>
        </w:rPr>
        <w:t>individuals</w:t>
      </w:r>
      <w:r w:rsidRPr="002E554F">
        <w:rPr>
          <w:rFonts w:ascii="Garamond" w:hAnsi="Garamond"/>
          <w:spacing w:val="-6"/>
          <w:sz w:val="24"/>
          <w:szCs w:val="24"/>
        </w:rPr>
        <w:t xml:space="preserve"> </w:t>
      </w:r>
      <w:r w:rsidRPr="002E554F">
        <w:rPr>
          <w:rFonts w:ascii="Garamond" w:hAnsi="Garamond"/>
          <w:sz w:val="24"/>
          <w:szCs w:val="24"/>
        </w:rPr>
        <w:t>where</w:t>
      </w:r>
      <w:r w:rsidRPr="002E554F">
        <w:rPr>
          <w:rFonts w:ascii="Garamond" w:hAnsi="Garamond"/>
          <w:spacing w:val="-7"/>
          <w:sz w:val="24"/>
          <w:szCs w:val="24"/>
        </w:rPr>
        <w:t xml:space="preserve"> </w:t>
      </w:r>
      <w:r w:rsidRPr="002E554F">
        <w:rPr>
          <w:rFonts w:ascii="Garamond" w:hAnsi="Garamond"/>
          <w:sz w:val="24"/>
          <w:szCs w:val="24"/>
        </w:rPr>
        <w:t>the</w:t>
      </w:r>
      <w:r w:rsidRPr="002E554F">
        <w:rPr>
          <w:rFonts w:ascii="Garamond" w:hAnsi="Garamond"/>
          <w:spacing w:val="-6"/>
          <w:sz w:val="24"/>
          <w:szCs w:val="24"/>
        </w:rPr>
        <w:t xml:space="preserve"> </w:t>
      </w:r>
      <w:r w:rsidRPr="002E554F">
        <w:rPr>
          <w:rFonts w:ascii="Garamond" w:hAnsi="Garamond"/>
          <w:sz w:val="24"/>
          <w:szCs w:val="24"/>
        </w:rPr>
        <w:t>“Language</w:t>
      </w:r>
      <w:r w:rsidRPr="002E554F">
        <w:rPr>
          <w:rFonts w:ascii="Garamond" w:hAnsi="Garamond"/>
          <w:spacing w:val="-7"/>
          <w:sz w:val="24"/>
          <w:szCs w:val="24"/>
        </w:rPr>
        <w:t xml:space="preserve"> </w:t>
      </w:r>
      <w:r w:rsidRPr="002E554F">
        <w:rPr>
          <w:rFonts w:ascii="Garamond" w:hAnsi="Garamond"/>
          <w:sz w:val="24"/>
          <w:szCs w:val="24"/>
        </w:rPr>
        <w:t>Other</w:t>
      </w:r>
      <w:r w:rsidRPr="002E554F">
        <w:rPr>
          <w:rFonts w:ascii="Garamond" w:hAnsi="Garamond"/>
          <w:spacing w:val="-5"/>
          <w:sz w:val="24"/>
          <w:szCs w:val="24"/>
        </w:rPr>
        <w:t xml:space="preserve"> </w:t>
      </w:r>
      <w:r w:rsidRPr="002E554F">
        <w:rPr>
          <w:rFonts w:ascii="Garamond" w:hAnsi="Garamond"/>
          <w:sz w:val="24"/>
          <w:szCs w:val="24"/>
        </w:rPr>
        <w:t>Than</w:t>
      </w:r>
      <w:r w:rsidRPr="002E554F">
        <w:rPr>
          <w:rFonts w:ascii="Garamond" w:hAnsi="Garamond"/>
          <w:spacing w:val="-5"/>
          <w:sz w:val="24"/>
          <w:szCs w:val="24"/>
        </w:rPr>
        <w:t xml:space="preserve"> </w:t>
      </w:r>
      <w:r w:rsidRPr="002E554F">
        <w:rPr>
          <w:rFonts w:ascii="Garamond" w:hAnsi="Garamond"/>
          <w:sz w:val="24"/>
          <w:szCs w:val="24"/>
        </w:rPr>
        <w:t>English</w:t>
      </w:r>
      <w:r w:rsidRPr="002E554F">
        <w:rPr>
          <w:rFonts w:ascii="Garamond" w:hAnsi="Garamond"/>
          <w:spacing w:val="-5"/>
          <w:sz w:val="24"/>
          <w:szCs w:val="24"/>
        </w:rPr>
        <w:t xml:space="preserve"> </w:t>
      </w:r>
      <w:r w:rsidRPr="002E554F">
        <w:rPr>
          <w:rFonts w:ascii="Garamond" w:hAnsi="Garamond"/>
          <w:sz w:val="24"/>
          <w:szCs w:val="24"/>
        </w:rPr>
        <w:t>Spoken</w:t>
      </w:r>
      <w:r w:rsidRPr="002E554F">
        <w:rPr>
          <w:rFonts w:ascii="Garamond" w:hAnsi="Garamond"/>
          <w:spacing w:val="-5"/>
          <w:sz w:val="24"/>
          <w:szCs w:val="24"/>
        </w:rPr>
        <w:t xml:space="preserve"> </w:t>
      </w:r>
      <w:r w:rsidRPr="002E554F">
        <w:rPr>
          <w:rFonts w:ascii="Garamond" w:hAnsi="Garamond"/>
          <w:sz w:val="24"/>
          <w:szCs w:val="24"/>
        </w:rPr>
        <w:t>at</w:t>
      </w:r>
      <w:r w:rsidRPr="002E554F">
        <w:rPr>
          <w:rFonts w:ascii="Garamond" w:hAnsi="Garamond"/>
          <w:spacing w:val="-4"/>
          <w:sz w:val="24"/>
          <w:szCs w:val="24"/>
        </w:rPr>
        <w:t xml:space="preserve"> </w:t>
      </w:r>
      <w:r w:rsidRPr="002E554F">
        <w:rPr>
          <w:rFonts w:ascii="Garamond" w:hAnsi="Garamond"/>
          <w:sz w:val="24"/>
          <w:szCs w:val="24"/>
        </w:rPr>
        <w:t>Home in</w:t>
      </w:r>
      <w:r w:rsidRPr="002E554F">
        <w:rPr>
          <w:rFonts w:ascii="Garamond" w:hAnsi="Garamond"/>
          <w:spacing w:val="-3"/>
          <w:sz w:val="24"/>
          <w:szCs w:val="24"/>
        </w:rPr>
        <w:t xml:space="preserve"> </w:t>
      </w:r>
      <w:r w:rsidRPr="002E554F">
        <w:rPr>
          <w:rFonts w:ascii="Garamond" w:hAnsi="Garamond"/>
          <w:sz w:val="24"/>
          <w:szCs w:val="24"/>
        </w:rPr>
        <w:t>Alaska”</w:t>
      </w:r>
      <w:r w:rsidRPr="002E554F">
        <w:rPr>
          <w:rFonts w:ascii="Garamond" w:hAnsi="Garamond"/>
          <w:spacing w:val="-10"/>
          <w:sz w:val="24"/>
          <w:szCs w:val="24"/>
        </w:rPr>
        <w:t xml:space="preserve"> </w:t>
      </w:r>
      <w:r w:rsidRPr="002E554F">
        <w:rPr>
          <w:rFonts w:ascii="Garamond" w:hAnsi="Garamond"/>
          <w:sz w:val="24"/>
          <w:szCs w:val="24"/>
        </w:rPr>
        <w:t>is</w:t>
      </w:r>
      <w:r w:rsidRPr="002E554F">
        <w:rPr>
          <w:rFonts w:ascii="Garamond" w:hAnsi="Garamond"/>
          <w:spacing w:val="-3"/>
          <w:sz w:val="24"/>
          <w:szCs w:val="24"/>
        </w:rPr>
        <w:t xml:space="preserve"> </w:t>
      </w:r>
      <w:r w:rsidRPr="002E554F">
        <w:rPr>
          <w:rFonts w:ascii="Garamond" w:hAnsi="Garamond"/>
          <w:sz w:val="24"/>
          <w:szCs w:val="24"/>
        </w:rPr>
        <w:t>27.7%</w:t>
      </w:r>
      <w:r w:rsidRPr="002E554F">
        <w:rPr>
          <w:rFonts w:ascii="Garamond" w:hAnsi="Garamond"/>
          <w:spacing w:val="-9"/>
          <w:sz w:val="24"/>
          <w:szCs w:val="24"/>
        </w:rPr>
        <w:t xml:space="preserve"> </w:t>
      </w:r>
      <w:r w:rsidRPr="002E554F">
        <w:rPr>
          <w:rFonts w:ascii="Garamond" w:hAnsi="Garamond"/>
          <w:sz w:val="24"/>
          <w:szCs w:val="24"/>
        </w:rPr>
        <w:t>MoE</w:t>
      </w:r>
      <w:r w:rsidRPr="002E554F">
        <w:rPr>
          <w:rFonts w:ascii="Garamond" w:hAnsi="Garamond"/>
          <w:spacing w:val="-4"/>
          <w:sz w:val="24"/>
          <w:szCs w:val="24"/>
        </w:rPr>
        <w:t xml:space="preserve"> </w:t>
      </w:r>
      <w:r w:rsidRPr="002E554F">
        <w:rPr>
          <w:rFonts w:ascii="Garamond" w:hAnsi="Garamond"/>
          <w:sz w:val="24"/>
          <w:szCs w:val="24"/>
        </w:rPr>
        <w:t>+/1.4.</w:t>
      </w:r>
      <w:r w:rsidRPr="002E554F">
        <w:rPr>
          <w:rFonts w:ascii="Garamond" w:hAnsi="Garamond"/>
          <w:spacing w:val="-3"/>
          <w:sz w:val="24"/>
          <w:szCs w:val="24"/>
        </w:rPr>
        <w:t xml:space="preserve"> </w:t>
      </w:r>
      <w:r w:rsidRPr="002E554F">
        <w:rPr>
          <w:rFonts w:ascii="Garamond" w:hAnsi="Garamond"/>
          <w:sz w:val="24"/>
          <w:szCs w:val="24"/>
        </w:rPr>
        <w:t>The</w:t>
      </w:r>
      <w:r w:rsidRPr="002E554F">
        <w:rPr>
          <w:rFonts w:ascii="Garamond" w:hAnsi="Garamond"/>
          <w:spacing w:val="-8"/>
          <w:sz w:val="24"/>
          <w:szCs w:val="24"/>
        </w:rPr>
        <w:t xml:space="preserve"> </w:t>
      </w:r>
      <w:r w:rsidRPr="002E554F">
        <w:rPr>
          <w:rFonts w:ascii="Garamond" w:hAnsi="Garamond"/>
          <w:sz w:val="24"/>
          <w:szCs w:val="24"/>
        </w:rPr>
        <w:t>ACS</w:t>
      </w:r>
      <w:r w:rsidRPr="002E554F">
        <w:rPr>
          <w:rFonts w:ascii="Garamond" w:hAnsi="Garamond"/>
          <w:spacing w:val="-4"/>
          <w:sz w:val="24"/>
          <w:szCs w:val="24"/>
        </w:rPr>
        <w:t xml:space="preserve"> </w:t>
      </w:r>
      <w:r w:rsidRPr="002E554F">
        <w:rPr>
          <w:rFonts w:ascii="Garamond" w:hAnsi="Garamond"/>
          <w:sz w:val="24"/>
          <w:szCs w:val="24"/>
        </w:rPr>
        <w:t>estimates</w:t>
      </w:r>
      <w:r w:rsidRPr="002E554F">
        <w:rPr>
          <w:rFonts w:ascii="Garamond" w:hAnsi="Garamond"/>
          <w:spacing w:val="-3"/>
          <w:sz w:val="24"/>
          <w:szCs w:val="24"/>
        </w:rPr>
        <w:t xml:space="preserve"> </w:t>
      </w:r>
      <w:r w:rsidRPr="002E554F">
        <w:rPr>
          <w:rFonts w:ascii="Garamond" w:hAnsi="Garamond"/>
          <w:sz w:val="24"/>
          <w:szCs w:val="24"/>
        </w:rPr>
        <w:t>that</w:t>
      </w:r>
      <w:r w:rsidRPr="002E554F">
        <w:rPr>
          <w:rFonts w:ascii="Garamond" w:hAnsi="Garamond"/>
          <w:spacing w:val="-3"/>
          <w:sz w:val="24"/>
          <w:szCs w:val="24"/>
        </w:rPr>
        <w:t xml:space="preserve"> </w:t>
      </w:r>
      <w:r w:rsidRPr="002E554F">
        <w:rPr>
          <w:rFonts w:ascii="Garamond" w:hAnsi="Garamond"/>
          <w:sz w:val="24"/>
          <w:szCs w:val="24"/>
        </w:rPr>
        <w:t>the</w:t>
      </w:r>
      <w:r w:rsidRPr="002E554F">
        <w:rPr>
          <w:rFonts w:ascii="Garamond" w:hAnsi="Garamond"/>
          <w:spacing w:val="-9"/>
          <w:sz w:val="24"/>
          <w:szCs w:val="24"/>
        </w:rPr>
        <w:t xml:space="preserve"> </w:t>
      </w:r>
      <w:r w:rsidRPr="002E554F">
        <w:rPr>
          <w:rFonts w:ascii="Garamond" w:hAnsi="Garamond"/>
          <w:sz w:val="24"/>
          <w:szCs w:val="24"/>
        </w:rPr>
        <w:t>following</w:t>
      </w:r>
      <w:r w:rsidRPr="002E554F">
        <w:rPr>
          <w:rFonts w:ascii="Garamond" w:hAnsi="Garamond"/>
          <w:spacing w:val="-3"/>
          <w:sz w:val="24"/>
          <w:szCs w:val="24"/>
        </w:rPr>
        <w:t xml:space="preserve"> </w:t>
      </w:r>
      <w:r w:rsidRPr="002E554F">
        <w:rPr>
          <w:rFonts w:ascii="Garamond" w:hAnsi="Garamond"/>
          <w:sz w:val="24"/>
          <w:szCs w:val="24"/>
        </w:rPr>
        <w:t>languages</w:t>
      </w:r>
      <w:r w:rsidRPr="002E554F">
        <w:rPr>
          <w:rFonts w:ascii="Garamond" w:hAnsi="Garamond"/>
          <w:spacing w:val="-3"/>
          <w:sz w:val="24"/>
          <w:szCs w:val="24"/>
        </w:rPr>
        <w:t xml:space="preserve"> </w:t>
      </w:r>
      <w:r w:rsidRPr="002E554F">
        <w:rPr>
          <w:rFonts w:ascii="Garamond" w:hAnsi="Garamond"/>
          <w:sz w:val="24"/>
          <w:szCs w:val="24"/>
        </w:rPr>
        <w:t>are</w:t>
      </w:r>
      <w:r w:rsidRPr="002E554F">
        <w:rPr>
          <w:rFonts w:ascii="Garamond" w:hAnsi="Garamond"/>
          <w:spacing w:val="-7"/>
          <w:sz w:val="24"/>
          <w:szCs w:val="24"/>
        </w:rPr>
        <w:t xml:space="preserve"> </w:t>
      </w:r>
      <w:r w:rsidRPr="002E554F">
        <w:rPr>
          <w:rFonts w:ascii="Garamond" w:hAnsi="Garamond"/>
          <w:sz w:val="24"/>
          <w:szCs w:val="24"/>
        </w:rPr>
        <w:t>spoken</w:t>
      </w:r>
      <w:r w:rsidRPr="002E554F">
        <w:rPr>
          <w:rFonts w:ascii="Garamond" w:hAnsi="Garamond"/>
          <w:spacing w:val="-3"/>
          <w:sz w:val="24"/>
          <w:szCs w:val="24"/>
        </w:rPr>
        <w:t xml:space="preserve"> </w:t>
      </w:r>
      <w:r w:rsidRPr="002E554F">
        <w:rPr>
          <w:rFonts w:ascii="Garamond" w:hAnsi="Garamond"/>
          <w:sz w:val="24"/>
          <w:szCs w:val="24"/>
        </w:rPr>
        <w:t>at home in Alaska: English only 84.4% MoE +/-0.3, Spanish 24.5% MoE +/-2.4, Other Indo- European languages 22.3% MoE +/-3.7, Asian and Pacific Islander languages 43.2% MoE +/- 2.7, and Other languages 13.4% MoE +/-1.6.</w:t>
      </w:r>
    </w:p>
    <w:p w14:paraId="258D525F" w14:textId="77777777" w:rsidR="00D803AF" w:rsidRPr="002E554F" w:rsidRDefault="00D803AF" w:rsidP="00D803AF">
      <w:pPr>
        <w:rPr>
          <w:rFonts w:ascii="Garamond" w:hAnsi="Garamond"/>
          <w:sz w:val="24"/>
          <w:szCs w:val="24"/>
        </w:rPr>
      </w:pPr>
    </w:p>
    <w:tbl>
      <w:tblPr>
        <w:tblW w:w="9211" w:type="dxa"/>
        <w:tblInd w:w="180" w:type="dxa"/>
        <w:tblLayout w:type="fixed"/>
        <w:tblCellMar>
          <w:left w:w="0" w:type="dxa"/>
          <w:right w:w="0" w:type="dxa"/>
        </w:tblCellMar>
        <w:tblLook w:val="01E0" w:firstRow="1" w:lastRow="1" w:firstColumn="1" w:lastColumn="1" w:noHBand="0" w:noVBand="0"/>
      </w:tblPr>
      <w:tblGrid>
        <w:gridCol w:w="5305"/>
        <w:gridCol w:w="3906"/>
      </w:tblGrid>
      <w:tr w:rsidR="00D803AF" w:rsidRPr="00D803AF" w14:paraId="1C715362" w14:textId="77777777" w:rsidTr="00E85693">
        <w:trPr>
          <w:trHeight w:val="526"/>
        </w:trPr>
        <w:tc>
          <w:tcPr>
            <w:tcW w:w="5305" w:type="dxa"/>
            <w:tcBorders>
              <w:bottom w:val="single" w:sz="4" w:space="0" w:color="FFFFFF"/>
            </w:tcBorders>
            <w:shd w:val="clear" w:color="auto" w:fill="4F81B8"/>
          </w:tcPr>
          <w:p w14:paraId="5EAD3BCB" w14:textId="77777777" w:rsidR="00D803AF" w:rsidRPr="00D803AF" w:rsidRDefault="00D803AF" w:rsidP="00C21580">
            <w:pPr>
              <w:rPr>
                <w:rFonts w:ascii="Garamond" w:hAnsi="Garamond"/>
                <w:b/>
              </w:rPr>
            </w:pPr>
            <w:r w:rsidRPr="00924AFB">
              <w:rPr>
                <w:rFonts w:ascii="Garamond" w:hAnsi="Garamond"/>
                <w:b/>
                <w:spacing w:val="-2"/>
              </w:rPr>
              <w:t>Race</w:t>
            </w:r>
            <w:r w:rsidRPr="00924AFB">
              <w:rPr>
                <w:rFonts w:ascii="Garamond" w:hAnsi="Garamond"/>
                <w:b/>
                <w:spacing w:val="-14"/>
              </w:rPr>
              <w:t xml:space="preserve"> </w:t>
            </w:r>
            <w:r w:rsidRPr="00924AFB">
              <w:rPr>
                <w:rFonts w:ascii="Garamond" w:hAnsi="Garamond"/>
                <w:b/>
                <w:spacing w:val="-2"/>
              </w:rPr>
              <w:t>Group</w:t>
            </w:r>
          </w:p>
        </w:tc>
        <w:tc>
          <w:tcPr>
            <w:tcW w:w="3906" w:type="dxa"/>
            <w:tcBorders>
              <w:bottom w:val="single" w:sz="4" w:space="0" w:color="FFFFFF"/>
            </w:tcBorders>
            <w:shd w:val="clear" w:color="auto" w:fill="4F81B8"/>
          </w:tcPr>
          <w:p w14:paraId="36DBD39B" w14:textId="77777777" w:rsidR="00D803AF" w:rsidRPr="00D803AF" w:rsidRDefault="00D803AF" w:rsidP="00C21580">
            <w:pPr>
              <w:rPr>
                <w:rFonts w:ascii="Garamond" w:hAnsi="Garamond"/>
                <w:sz w:val="18"/>
              </w:rPr>
            </w:pPr>
          </w:p>
          <w:p w14:paraId="2A51BAA0" w14:textId="77777777" w:rsidR="00D803AF" w:rsidRPr="00D803AF" w:rsidRDefault="00D803AF" w:rsidP="00C21580">
            <w:pPr>
              <w:rPr>
                <w:rFonts w:ascii="Garamond" w:hAnsi="Garamond"/>
                <w:b/>
                <w:sz w:val="20"/>
              </w:rPr>
            </w:pPr>
            <w:r w:rsidRPr="00924AFB">
              <w:rPr>
                <w:rFonts w:ascii="Garamond" w:hAnsi="Garamond"/>
                <w:b/>
                <w:spacing w:val="-2"/>
                <w:sz w:val="20"/>
              </w:rPr>
              <w:t>Total</w:t>
            </w:r>
            <w:r w:rsidRPr="00924AFB">
              <w:rPr>
                <w:rFonts w:ascii="Garamond" w:hAnsi="Garamond"/>
                <w:b/>
                <w:spacing w:val="-11"/>
                <w:sz w:val="20"/>
              </w:rPr>
              <w:t xml:space="preserve"> </w:t>
            </w:r>
            <w:r w:rsidRPr="00924AFB">
              <w:rPr>
                <w:rFonts w:ascii="Garamond" w:hAnsi="Garamond"/>
                <w:b/>
                <w:spacing w:val="-2"/>
                <w:sz w:val="18"/>
              </w:rPr>
              <w:t>(Members</w:t>
            </w:r>
            <w:r w:rsidRPr="00924AFB">
              <w:rPr>
                <w:rFonts w:ascii="Garamond" w:hAnsi="Garamond"/>
                <w:b/>
                <w:spacing w:val="-11"/>
                <w:sz w:val="18"/>
              </w:rPr>
              <w:t xml:space="preserve"> </w:t>
            </w:r>
            <w:r w:rsidRPr="00924AFB">
              <w:rPr>
                <w:rFonts w:ascii="Garamond" w:hAnsi="Garamond"/>
                <w:b/>
                <w:spacing w:val="-2"/>
                <w:sz w:val="18"/>
              </w:rPr>
              <w:t>of</w:t>
            </w:r>
            <w:r w:rsidRPr="00924AFB">
              <w:rPr>
                <w:rFonts w:ascii="Garamond" w:hAnsi="Garamond"/>
                <w:b/>
                <w:spacing w:val="-5"/>
                <w:sz w:val="18"/>
              </w:rPr>
              <w:t xml:space="preserve"> </w:t>
            </w:r>
            <w:r w:rsidRPr="00924AFB">
              <w:rPr>
                <w:rFonts w:ascii="Garamond" w:hAnsi="Garamond"/>
                <w:b/>
                <w:spacing w:val="-2"/>
                <w:sz w:val="18"/>
              </w:rPr>
              <w:t>the</w:t>
            </w:r>
            <w:r w:rsidRPr="00924AFB">
              <w:rPr>
                <w:rFonts w:ascii="Garamond" w:hAnsi="Garamond"/>
                <w:b/>
                <w:spacing w:val="-3"/>
                <w:sz w:val="18"/>
              </w:rPr>
              <w:t xml:space="preserve"> </w:t>
            </w:r>
            <w:r w:rsidRPr="00924AFB">
              <w:rPr>
                <w:rFonts w:ascii="Garamond" w:hAnsi="Garamond"/>
                <w:b/>
                <w:spacing w:val="-2"/>
                <w:sz w:val="18"/>
              </w:rPr>
              <w:t>Population</w:t>
            </w:r>
            <w:r w:rsidRPr="00924AFB">
              <w:rPr>
                <w:rFonts w:ascii="Garamond" w:hAnsi="Garamond"/>
                <w:b/>
                <w:spacing w:val="-2"/>
                <w:sz w:val="20"/>
              </w:rPr>
              <w:t>)</w:t>
            </w:r>
          </w:p>
        </w:tc>
      </w:tr>
      <w:tr w:rsidR="00D803AF" w:rsidRPr="00D803AF" w14:paraId="6F7E4AD6" w14:textId="77777777" w:rsidTr="00E85693">
        <w:trPr>
          <w:trHeight w:val="522"/>
        </w:trPr>
        <w:tc>
          <w:tcPr>
            <w:tcW w:w="5305" w:type="dxa"/>
            <w:tcBorders>
              <w:top w:val="single" w:sz="4" w:space="0" w:color="FFFFFF"/>
              <w:bottom w:val="single" w:sz="4" w:space="0" w:color="FFFFFF"/>
            </w:tcBorders>
            <w:shd w:val="clear" w:color="auto" w:fill="B8CCDF"/>
          </w:tcPr>
          <w:p w14:paraId="4298A67A" w14:textId="77777777" w:rsidR="00D803AF" w:rsidRPr="00D803AF" w:rsidRDefault="00D803AF" w:rsidP="00C21580">
            <w:pPr>
              <w:rPr>
                <w:rFonts w:ascii="Garamond" w:hAnsi="Garamond"/>
                <w:b/>
              </w:rPr>
            </w:pPr>
            <w:r w:rsidRPr="00D803AF">
              <w:rPr>
                <w:rFonts w:ascii="Garamond" w:hAnsi="Garamond"/>
                <w:b/>
                <w:spacing w:val="-6"/>
              </w:rPr>
              <w:t xml:space="preserve">White </w:t>
            </w:r>
            <w:r w:rsidRPr="00D803AF">
              <w:rPr>
                <w:rFonts w:ascii="Garamond" w:hAnsi="Garamond"/>
                <w:b/>
                <w:spacing w:val="-2"/>
              </w:rPr>
              <w:t>(alone)</w:t>
            </w:r>
          </w:p>
        </w:tc>
        <w:tc>
          <w:tcPr>
            <w:tcW w:w="3906" w:type="dxa"/>
            <w:tcBorders>
              <w:top w:val="single" w:sz="4" w:space="0" w:color="FFFFFF"/>
              <w:bottom w:val="single" w:sz="4" w:space="0" w:color="FFFFFF"/>
            </w:tcBorders>
            <w:shd w:val="clear" w:color="auto" w:fill="B8CCDF"/>
          </w:tcPr>
          <w:p w14:paraId="753761EC" w14:textId="77777777" w:rsidR="00D803AF" w:rsidRPr="00D803AF" w:rsidRDefault="00D803AF" w:rsidP="00C21580">
            <w:pPr>
              <w:rPr>
                <w:rFonts w:ascii="Garamond" w:hAnsi="Garamond"/>
                <w:sz w:val="20"/>
              </w:rPr>
            </w:pPr>
          </w:p>
          <w:p w14:paraId="68B47F23" w14:textId="77777777" w:rsidR="00D803AF" w:rsidRPr="00D803AF" w:rsidRDefault="00D803AF" w:rsidP="00C21580">
            <w:pPr>
              <w:rPr>
                <w:rFonts w:ascii="Garamond" w:hAnsi="Garamond"/>
                <w:b/>
                <w:sz w:val="20"/>
              </w:rPr>
            </w:pPr>
            <w:r w:rsidRPr="00D803AF">
              <w:rPr>
                <w:rFonts w:ascii="Garamond" w:hAnsi="Garamond"/>
                <w:b/>
                <w:spacing w:val="-2"/>
                <w:sz w:val="20"/>
              </w:rPr>
              <w:t>435,392</w:t>
            </w:r>
          </w:p>
        </w:tc>
      </w:tr>
      <w:tr w:rsidR="00D803AF" w:rsidRPr="00D803AF" w14:paraId="1DD182B0" w14:textId="77777777" w:rsidTr="00E85693">
        <w:trPr>
          <w:trHeight w:val="525"/>
        </w:trPr>
        <w:tc>
          <w:tcPr>
            <w:tcW w:w="5305" w:type="dxa"/>
            <w:tcBorders>
              <w:top w:val="single" w:sz="4" w:space="0" w:color="FFFFFF"/>
              <w:bottom w:val="single" w:sz="4" w:space="0" w:color="FFFFFF"/>
            </w:tcBorders>
            <w:shd w:val="clear" w:color="auto" w:fill="DCE6EB"/>
          </w:tcPr>
          <w:p w14:paraId="5B09EDE0" w14:textId="77777777" w:rsidR="00D803AF" w:rsidRPr="00D803AF" w:rsidRDefault="00D803AF" w:rsidP="00C21580">
            <w:pPr>
              <w:rPr>
                <w:rFonts w:ascii="Garamond" w:hAnsi="Garamond"/>
                <w:b/>
              </w:rPr>
            </w:pPr>
            <w:r w:rsidRPr="00D803AF">
              <w:rPr>
                <w:rFonts w:ascii="Garamond" w:hAnsi="Garamond"/>
                <w:b/>
                <w:spacing w:val="-6"/>
              </w:rPr>
              <w:t>Alaska</w:t>
            </w:r>
            <w:r w:rsidRPr="00D803AF">
              <w:rPr>
                <w:rFonts w:ascii="Garamond" w:hAnsi="Garamond"/>
                <w:b/>
                <w:spacing w:val="-4"/>
              </w:rPr>
              <w:t xml:space="preserve"> </w:t>
            </w:r>
            <w:r w:rsidRPr="00D803AF">
              <w:rPr>
                <w:rFonts w:ascii="Garamond" w:hAnsi="Garamond"/>
                <w:b/>
                <w:spacing w:val="-6"/>
              </w:rPr>
              <w:t>Native</w:t>
            </w:r>
            <w:r w:rsidRPr="00D803AF">
              <w:rPr>
                <w:rFonts w:ascii="Garamond" w:hAnsi="Garamond"/>
                <w:b/>
              </w:rPr>
              <w:t xml:space="preserve"> </w:t>
            </w:r>
            <w:r w:rsidRPr="00D803AF">
              <w:rPr>
                <w:rFonts w:ascii="Garamond" w:hAnsi="Garamond"/>
                <w:b/>
                <w:spacing w:val="-6"/>
              </w:rPr>
              <w:t>or</w:t>
            </w:r>
            <w:r w:rsidRPr="00D803AF">
              <w:rPr>
                <w:rFonts w:ascii="Garamond" w:hAnsi="Garamond"/>
                <w:b/>
                <w:spacing w:val="1"/>
              </w:rPr>
              <w:t xml:space="preserve"> </w:t>
            </w:r>
            <w:r w:rsidRPr="00D803AF">
              <w:rPr>
                <w:rFonts w:ascii="Garamond" w:hAnsi="Garamond"/>
                <w:b/>
                <w:spacing w:val="-6"/>
              </w:rPr>
              <w:t>American</w:t>
            </w:r>
            <w:r w:rsidRPr="00D803AF">
              <w:rPr>
                <w:rFonts w:ascii="Garamond" w:hAnsi="Garamond"/>
                <w:b/>
                <w:spacing w:val="-2"/>
              </w:rPr>
              <w:t xml:space="preserve"> </w:t>
            </w:r>
            <w:r w:rsidRPr="00D803AF">
              <w:rPr>
                <w:rFonts w:ascii="Garamond" w:hAnsi="Garamond"/>
                <w:b/>
                <w:spacing w:val="-6"/>
              </w:rPr>
              <w:t>Indian</w:t>
            </w:r>
            <w:r w:rsidRPr="00D803AF">
              <w:rPr>
                <w:rFonts w:ascii="Garamond" w:hAnsi="Garamond"/>
                <w:b/>
                <w:spacing w:val="2"/>
              </w:rPr>
              <w:t xml:space="preserve"> </w:t>
            </w:r>
            <w:r w:rsidRPr="00D803AF">
              <w:rPr>
                <w:rFonts w:ascii="Garamond" w:hAnsi="Garamond"/>
                <w:b/>
                <w:spacing w:val="-6"/>
              </w:rPr>
              <w:t>(alone)</w:t>
            </w:r>
          </w:p>
        </w:tc>
        <w:tc>
          <w:tcPr>
            <w:tcW w:w="3906" w:type="dxa"/>
            <w:tcBorders>
              <w:top w:val="single" w:sz="4" w:space="0" w:color="FFFFFF"/>
              <w:bottom w:val="single" w:sz="4" w:space="0" w:color="FFFFFF"/>
            </w:tcBorders>
            <w:shd w:val="clear" w:color="auto" w:fill="DCE6EB"/>
          </w:tcPr>
          <w:p w14:paraId="26F78737" w14:textId="77777777" w:rsidR="00D803AF" w:rsidRPr="00D803AF" w:rsidRDefault="00D803AF" w:rsidP="00C21580">
            <w:pPr>
              <w:rPr>
                <w:rFonts w:ascii="Garamond" w:hAnsi="Garamond"/>
                <w:sz w:val="20"/>
              </w:rPr>
            </w:pPr>
          </w:p>
          <w:p w14:paraId="010AFE7C" w14:textId="77777777" w:rsidR="00D803AF" w:rsidRPr="00D803AF" w:rsidRDefault="00D803AF" w:rsidP="00C21580">
            <w:pPr>
              <w:rPr>
                <w:rFonts w:ascii="Garamond" w:hAnsi="Garamond"/>
                <w:b/>
                <w:sz w:val="20"/>
              </w:rPr>
            </w:pPr>
            <w:r w:rsidRPr="00D803AF">
              <w:rPr>
                <w:rFonts w:ascii="Garamond" w:hAnsi="Garamond"/>
                <w:b/>
                <w:spacing w:val="-2"/>
                <w:sz w:val="20"/>
              </w:rPr>
              <w:t>111,575</w:t>
            </w:r>
          </w:p>
        </w:tc>
      </w:tr>
      <w:tr w:rsidR="00D803AF" w:rsidRPr="00D803AF" w14:paraId="747525F9" w14:textId="77777777" w:rsidTr="00E85693">
        <w:trPr>
          <w:trHeight w:val="524"/>
        </w:trPr>
        <w:tc>
          <w:tcPr>
            <w:tcW w:w="5305" w:type="dxa"/>
            <w:tcBorders>
              <w:top w:val="single" w:sz="4" w:space="0" w:color="FFFFFF"/>
              <w:bottom w:val="single" w:sz="6" w:space="0" w:color="FFFFFF"/>
            </w:tcBorders>
            <w:shd w:val="clear" w:color="auto" w:fill="B8CCDF"/>
          </w:tcPr>
          <w:p w14:paraId="098F50CA" w14:textId="77777777" w:rsidR="00D803AF" w:rsidRPr="00D803AF" w:rsidRDefault="00D803AF" w:rsidP="00C21580">
            <w:pPr>
              <w:rPr>
                <w:rFonts w:ascii="Garamond" w:hAnsi="Garamond"/>
                <w:b/>
              </w:rPr>
            </w:pPr>
            <w:r w:rsidRPr="00D803AF">
              <w:rPr>
                <w:rFonts w:ascii="Garamond" w:hAnsi="Garamond"/>
                <w:b/>
                <w:spacing w:val="-6"/>
              </w:rPr>
              <w:t>Black</w:t>
            </w:r>
            <w:r w:rsidRPr="00D803AF">
              <w:rPr>
                <w:rFonts w:ascii="Garamond" w:hAnsi="Garamond"/>
                <w:b/>
                <w:spacing w:val="-2"/>
              </w:rPr>
              <w:t xml:space="preserve"> </w:t>
            </w:r>
            <w:r w:rsidRPr="00D803AF">
              <w:rPr>
                <w:rFonts w:ascii="Garamond" w:hAnsi="Garamond"/>
                <w:b/>
                <w:spacing w:val="-6"/>
              </w:rPr>
              <w:t>or</w:t>
            </w:r>
            <w:r w:rsidRPr="00D803AF">
              <w:rPr>
                <w:rFonts w:ascii="Garamond" w:hAnsi="Garamond"/>
                <w:b/>
                <w:spacing w:val="3"/>
              </w:rPr>
              <w:t xml:space="preserve"> </w:t>
            </w:r>
            <w:r w:rsidRPr="00D803AF">
              <w:rPr>
                <w:rFonts w:ascii="Garamond" w:hAnsi="Garamond"/>
                <w:b/>
                <w:spacing w:val="-6"/>
              </w:rPr>
              <w:t>African</w:t>
            </w:r>
            <w:r w:rsidRPr="00D803AF">
              <w:rPr>
                <w:rFonts w:ascii="Garamond" w:hAnsi="Garamond"/>
                <w:b/>
                <w:spacing w:val="-1"/>
              </w:rPr>
              <w:t xml:space="preserve"> </w:t>
            </w:r>
            <w:r w:rsidRPr="00D803AF">
              <w:rPr>
                <w:rFonts w:ascii="Garamond" w:hAnsi="Garamond"/>
                <w:b/>
                <w:spacing w:val="-6"/>
              </w:rPr>
              <w:t>American</w:t>
            </w:r>
            <w:r w:rsidRPr="00D803AF">
              <w:rPr>
                <w:rFonts w:ascii="Garamond" w:hAnsi="Garamond"/>
                <w:b/>
                <w:spacing w:val="-1"/>
              </w:rPr>
              <w:t xml:space="preserve"> </w:t>
            </w:r>
            <w:r w:rsidRPr="00D803AF">
              <w:rPr>
                <w:rFonts w:ascii="Garamond" w:hAnsi="Garamond"/>
                <w:b/>
                <w:spacing w:val="-6"/>
              </w:rPr>
              <w:t>(alone)</w:t>
            </w:r>
          </w:p>
        </w:tc>
        <w:tc>
          <w:tcPr>
            <w:tcW w:w="3906" w:type="dxa"/>
            <w:tcBorders>
              <w:top w:val="single" w:sz="4" w:space="0" w:color="FFFFFF"/>
              <w:bottom w:val="single" w:sz="6" w:space="0" w:color="FFFFFF"/>
            </w:tcBorders>
            <w:shd w:val="clear" w:color="auto" w:fill="B8CCDF"/>
          </w:tcPr>
          <w:p w14:paraId="5A1B12DC" w14:textId="77777777" w:rsidR="00D803AF" w:rsidRPr="00D803AF" w:rsidRDefault="00D803AF" w:rsidP="00C21580">
            <w:pPr>
              <w:rPr>
                <w:rFonts w:ascii="Garamond" w:hAnsi="Garamond"/>
                <w:sz w:val="20"/>
              </w:rPr>
            </w:pPr>
          </w:p>
          <w:p w14:paraId="5BAF7054" w14:textId="77777777" w:rsidR="00D803AF" w:rsidRPr="00D803AF" w:rsidRDefault="00D803AF" w:rsidP="00C21580">
            <w:pPr>
              <w:rPr>
                <w:rFonts w:ascii="Garamond" w:hAnsi="Garamond"/>
                <w:b/>
                <w:sz w:val="20"/>
              </w:rPr>
            </w:pPr>
            <w:r w:rsidRPr="00D803AF">
              <w:rPr>
                <w:rFonts w:ascii="Garamond" w:hAnsi="Garamond"/>
                <w:b/>
                <w:spacing w:val="-2"/>
                <w:sz w:val="20"/>
              </w:rPr>
              <w:t>21,898</w:t>
            </w:r>
          </w:p>
        </w:tc>
      </w:tr>
      <w:tr w:rsidR="00D803AF" w:rsidRPr="00D803AF" w14:paraId="743DD88E" w14:textId="77777777" w:rsidTr="00E85693">
        <w:trPr>
          <w:trHeight w:val="525"/>
        </w:trPr>
        <w:tc>
          <w:tcPr>
            <w:tcW w:w="5305" w:type="dxa"/>
            <w:tcBorders>
              <w:top w:val="single" w:sz="6" w:space="0" w:color="FFFFFF"/>
              <w:bottom w:val="single" w:sz="6" w:space="0" w:color="FFFFFF"/>
            </w:tcBorders>
            <w:shd w:val="clear" w:color="auto" w:fill="DCE6EB"/>
          </w:tcPr>
          <w:p w14:paraId="4D3EAB08" w14:textId="77777777" w:rsidR="00D803AF" w:rsidRPr="00D803AF" w:rsidRDefault="00D803AF" w:rsidP="00C21580">
            <w:pPr>
              <w:rPr>
                <w:rFonts w:ascii="Garamond" w:hAnsi="Garamond"/>
                <w:b/>
              </w:rPr>
            </w:pPr>
            <w:r w:rsidRPr="00D803AF">
              <w:rPr>
                <w:rFonts w:ascii="Garamond" w:hAnsi="Garamond"/>
                <w:b/>
                <w:spacing w:val="-5"/>
              </w:rPr>
              <w:t>Asian</w:t>
            </w:r>
            <w:r w:rsidRPr="00D803AF">
              <w:rPr>
                <w:rFonts w:ascii="Garamond" w:hAnsi="Garamond"/>
                <w:b/>
                <w:spacing w:val="-9"/>
              </w:rPr>
              <w:t xml:space="preserve"> </w:t>
            </w:r>
            <w:r w:rsidRPr="00D803AF">
              <w:rPr>
                <w:rFonts w:ascii="Garamond" w:hAnsi="Garamond"/>
                <w:b/>
                <w:spacing w:val="-2"/>
              </w:rPr>
              <w:t>(alone)</w:t>
            </w:r>
          </w:p>
        </w:tc>
        <w:tc>
          <w:tcPr>
            <w:tcW w:w="3906" w:type="dxa"/>
            <w:tcBorders>
              <w:top w:val="single" w:sz="6" w:space="0" w:color="FFFFFF"/>
              <w:bottom w:val="single" w:sz="6" w:space="0" w:color="FFFFFF"/>
            </w:tcBorders>
            <w:shd w:val="clear" w:color="auto" w:fill="DCE6EB"/>
          </w:tcPr>
          <w:p w14:paraId="78342932" w14:textId="77777777" w:rsidR="00D803AF" w:rsidRPr="00D803AF" w:rsidRDefault="00D803AF" w:rsidP="00C21580">
            <w:pPr>
              <w:rPr>
                <w:rFonts w:ascii="Garamond" w:hAnsi="Garamond"/>
                <w:sz w:val="20"/>
              </w:rPr>
            </w:pPr>
          </w:p>
          <w:p w14:paraId="041D5476" w14:textId="77777777" w:rsidR="00D803AF" w:rsidRPr="00D803AF" w:rsidRDefault="00D803AF" w:rsidP="00C21580">
            <w:pPr>
              <w:rPr>
                <w:rFonts w:ascii="Garamond" w:hAnsi="Garamond"/>
                <w:b/>
                <w:sz w:val="20"/>
              </w:rPr>
            </w:pPr>
            <w:r w:rsidRPr="00D803AF">
              <w:rPr>
                <w:rFonts w:ascii="Garamond" w:hAnsi="Garamond"/>
                <w:b/>
                <w:spacing w:val="-2"/>
                <w:sz w:val="20"/>
              </w:rPr>
              <w:t>44,032</w:t>
            </w:r>
          </w:p>
        </w:tc>
      </w:tr>
      <w:tr w:rsidR="00D803AF" w:rsidRPr="00D803AF" w14:paraId="3E7CCC6E" w14:textId="77777777" w:rsidTr="00E85693">
        <w:trPr>
          <w:trHeight w:val="523"/>
        </w:trPr>
        <w:tc>
          <w:tcPr>
            <w:tcW w:w="5305" w:type="dxa"/>
            <w:tcBorders>
              <w:top w:val="single" w:sz="6" w:space="0" w:color="FFFFFF"/>
              <w:bottom w:val="single" w:sz="4" w:space="0" w:color="FFFFFF"/>
            </w:tcBorders>
            <w:shd w:val="clear" w:color="auto" w:fill="B8CCDF"/>
          </w:tcPr>
          <w:p w14:paraId="03A9A771" w14:textId="77777777" w:rsidR="00D803AF" w:rsidRPr="00D803AF" w:rsidRDefault="00D803AF" w:rsidP="00C21580">
            <w:pPr>
              <w:rPr>
                <w:rFonts w:ascii="Garamond" w:hAnsi="Garamond"/>
                <w:b/>
              </w:rPr>
            </w:pPr>
            <w:r w:rsidRPr="00D803AF">
              <w:rPr>
                <w:rFonts w:ascii="Garamond" w:hAnsi="Garamond"/>
                <w:b/>
                <w:spacing w:val="-6"/>
              </w:rPr>
              <w:t>Native</w:t>
            </w:r>
            <w:r w:rsidRPr="00D803AF">
              <w:rPr>
                <w:rFonts w:ascii="Garamond" w:hAnsi="Garamond"/>
                <w:b/>
                <w:spacing w:val="-4"/>
              </w:rPr>
              <w:t xml:space="preserve"> </w:t>
            </w:r>
            <w:r w:rsidRPr="00D803AF">
              <w:rPr>
                <w:rFonts w:ascii="Garamond" w:hAnsi="Garamond"/>
                <w:b/>
                <w:spacing w:val="-6"/>
              </w:rPr>
              <w:t>Hawaiian</w:t>
            </w:r>
            <w:r w:rsidRPr="00D803AF">
              <w:rPr>
                <w:rFonts w:ascii="Garamond" w:hAnsi="Garamond"/>
                <w:b/>
              </w:rPr>
              <w:t xml:space="preserve"> </w:t>
            </w:r>
            <w:r w:rsidRPr="00D803AF">
              <w:rPr>
                <w:rFonts w:ascii="Garamond" w:hAnsi="Garamond"/>
                <w:b/>
                <w:spacing w:val="-6"/>
              </w:rPr>
              <w:t>or</w:t>
            </w:r>
            <w:r w:rsidRPr="00D803AF">
              <w:rPr>
                <w:rFonts w:ascii="Garamond" w:hAnsi="Garamond"/>
                <w:b/>
                <w:spacing w:val="1"/>
              </w:rPr>
              <w:t xml:space="preserve"> </w:t>
            </w:r>
            <w:r w:rsidRPr="00D803AF">
              <w:rPr>
                <w:rFonts w:ascii="Garamond" w:hAnsi="Garamond"/>
                <w:b/>
                <w:spacing w:val="-6"/>
              </w:rPr>
              <w:t>Other</w:t>
            </w:r>
            <w:r w:rsidRPr="00D803AF">
              <w:rPr>
                <w:rFonts w:ascii="Garamond" w:hAnsi="Garamond"/>
                <w:b/>
                <w:spacing w:val="2"/>
              </w:rPr>
              <w:t xml:space="preserve"> </w:t>
            </w:r>
            <w:r w:rsidRPr="00D803AF">
              <w:rPr>
                <w:rFonts w:ascii="Garamond" w:hAnsi="Garamond"/>
                <w:b/>
                <w:spacing w:val="-6"/>
              </w:rPr>
              <w:t>Pacific</w:t>
            </w:r>
            <w:r w:rsidRPr="00D803AF">
              <w:rPr>
                <w:rFonts w:ascii="Garamond" w:hAnsi="Garamond"/>
                <w:b/>
                <w:spacing w:val="1"/>
              </w:rPr>
              <w:t xml:space="preserve"> </w:t>
            </w:r>
            <w:r w:rsidRPr="00D803AF">
              <w:rPr>
                <w:rFonts w:ascii="Garamond" w:hAnsi="Garamond"/>
                <w:b/>
                <w:spacing w:val="-6"/>
              </w:rPr>
              <w:t>Islander</w:t>
            </w:r>
            <w:r w:rsidRPr="00D803AF">
              <w:rPr>
                <w:rFonts w:ascii="Garamond" w:hAnsi="Garamond"/>
                <w:b/>
                <w:spacing w:val="2"/>
              </w:rPr>
              <w:t xml:space="preserve"> </w:t>
            </w:r>
            <w:r w:rsidRPr="00D803AF">
              <w:rPr>
                <w:rFonts w:ascii="Garamond" w:hAnsi="Garamond"/>
                <w:b/>
                <w:spacing w:val="-6"/>
              </w:rPr>
              <w:t>(alone)</w:t>
            </w:r>
          </w:p>
        </w:tc>
        <w:tc>
          <w:tcPr>
            <w:tcW w:w="3906" w:type="dxa"/>
            <w:tcBorders>
              <w:top w:val="single" w:sz="6" w:space="0" w:color="FFFFFF"/>
              <w:bottom w:val="single" w:sz="4" w:space="0" w:color="FFFFFF"/>
            </w:tcBorders>
            <w:shd w:val="clear" w:color="auto" w:fill="B8CCDF"/>
          </w:tcPr>
          <w:p w14:paraId="1E89443D" w14:textId="77777777" w:rsidR="00D803AF" w:rsidRPr="00D803AF" w:rsidRDefault="00D803AF" w:rsidP="00C21580">
            <w:pPr>
              <w:rPr>
                <w:rFonts w:ascii="Garamond" w:hAnsi="Garamond"/>
                <w:sz w:val="20"/>
              </w:rPr>
            </w:pPr>
          </w:p>
          <w:p w14:paraId="130B95C1" w14:textId="77777777" w:rsidR="00D803AF" w:rsidRPr="00D803AF" w:rsidRDefault="00D803AF" w:rsidP="00C21580">
            <w:pPr>
              <w:rPr>
                <w:rFonts w:ascii="Garamond" w:hAnsi="Garamond"/>
                <w:b/>
                <w:sz w:val="20"/>
              </w:rPr>
            </w:pPr>
            <w:r w:rsidRPr="00D803AF">
              <w:rPr>
                <w:rFonts w:ascii="Garamond" w:hAnsi="Garamond"/>
                <w:b/>
                <w:spacing w:val="-2"/>
                <w:sz w:val="20"/>
              </w:rPr>
              <w:t>12,698</w:t>
            </w:r>
          </w:p>
        </w:tc>
      </w:tr>
      <w:tr w:rsidR="00D803AF" w:rsidRPr="00D803AF" w14:paraId="41087004" w14:textId="77777777" w:rsidTr="00E85693">
        <w:trPr>
          <w:trHeight w:val="753"/>
        </w:trPr>
        <w:tc>
          <w:tcPr>
            <w:tcW w:w="5305" w:type="dxa"/>
            <w:tcBorders>
              <w:top w:val="single" w:sz="4" w:space="0" w:color="FFFFFF"/>
              <w:bottom w:val="single" w:sz="6" w:space="0" w:color="FFFFFF"/>
            </w:tcBorders>
            <w:shd w:val="clear" w:color="auto" w:fill="DCE6EB"/>
          </w:tcPr>
          <w:p w14:paraId="54BB5E18" w14:textId="77777777" w:rsidR="00D803AF" w:rsidRPr="00D803AF" w:rsidRDefault="00D803AF" w:rsidP="00C21580">
            <w:pPr>
              <w:rPr>
                <w:rFonts w:ascii="Garamond" w:hAnsi="Garamond"/>
              </w:rPr>
            </w:pPr>
          </w:p>
          <w:p w14:paraId="33159929" w14:textId="77777777" w:rsidR="00D803AF" w:rsidRPr="00D803AF" w:rsidRDefault="00D803AF" w:rsidP="00C21580">
            <w:pPr>
              <w:rPr>
                <w:rFonts w:ascii="Garamond" w:hAnsi="Garamond"/>
                <w:b/>
              </w:rPr>
            </w:pPr>
            <w:r w:rsidRPr="00D803AF">
              <w:rPr>
                <w:rFonts w:ascii="Garamond" w:hAnsi="Garamond"/>
                <w:b/>
                <w:spacing w:val="-2"/>
              </w:rPr>
              <w:t>Two</w:t>
            </w:r>
            <w:r w:rsidRPr="00D803AF">
              <w:rPr>
                <w:rFonts w:ascii="Garamond" w:hAnsi="Garamond"/>
                <w:b/>
                <w:spacing w:val="-20"/>
              </w:rPr>
              <w:t xml:space="preserve"> </w:t>
            </w:r>
            <w:r w:rsidRPr="00D803AF">
              <w:rPr>
                <w:rFonts w:ascii="Garamond" w:hAnsi="Garamond"/>
                <w:b/>
                <w:spacing w:val="-2"/>
              </w:rPr>
              <w:t>or</w:t>
            </w:r>
            <w:r w:rsidRPr="00D803AF">
              <w:rPr>
                <w:rFonts w:ascii="Garamond" w:hAnsi="Garamond"/>
                <w:b/>
                <w:spacing w:val="-10"/>
              </w:rPr>
              <w:t xml:space="preserve"> </w:t>
            </w:r>
            <w:r w:rsidRPr="00D803AF">
              <w:rPr>
                <w:rFonts w:ascii="Garamond" w:hAnsi="Garamond"/>
                <w:b/>
                <w:spacing w:val="-2"/>
              </w:rPr>
              <w:t>More</w:t>
            </w:r>
            <w:r w:rsidRPr="00D803AF">
              <w:rPr>
                <w:rFonts w:ascii="Garamond" w:hAnsi="Garamond"/>
                <w:b/>
                <w:spacing w:val="-10"/>
              </w:rPr>
              <w:t xml:space="preserve"> </w:t>
            </w:r>
            <w:r w:rsidRPr="00D803AF">
              <w:rPr>
                <w:rFonts w:ascii="Garamond" w:hAnsi="Garamond"/>
                <w:b/>
                <w:spacing w:val="-4"/>
              </w:rPr>
              <w:t>Races</w:t>
            </w:r>
          </w:p>
        </w:tc>
        <w:tc>
          <w:tcPr>
            <w:tcW w:w="3906" w:type="dxa"/>
            <w:tcBorders>
              <w:top w:val="single" w:sz="4" w:space="0" w:color="FFFFFF"/>
              <w:bottom w:val="single" w:sz="6" w:space="0" w:color="FFFFFF"/>
            </w:tcBorders>
            <w:shd w:val="clear" w:color="auto" w:fill="DCE6EB"/>
          </w:tcPr>
          <w:p w14:paraId="5EA17696" w14:textId="77777777" w:rsidR="00D803AF" w:rsidRPr="00D803AF" w:rsidRDefault="00D803AF" w:rsidP="00C21580">
            <w:pPr>
              <w:rPr>
                <w:rFonts w:ascii="Garamond" w:hAnsi="Garamond"/>
                <w:sz w:val="20"/>
              </w:rPr>
            </w:pPr>
          </w:p>
          <w:p w14:paraId="734F3746" w14:textId="77777777" w:rsidR="00D803AF" w:rsidRPr="00D803AF" w:rsidRDefault="00D803AF" w:rsidP="00C21580">
            <w:pPr>
              <w:rPr>
                <w:rFonts w:ascii="Garamond" w:hAnsi="Garamond"/>
                <w:b/>
                <w:sz w:val="20"/>
              </w:rPr>
            </w:pPr>
            <w:r w:rsidRPr="00D803AF">
              <w:rPr>
                <w:rFonts w:ascii="Garamond" w:hAnsi="Garamond"/>
                <w:b/>
                <w:spacing w:val="-2"/>
                <w:sz w:val="20"/>
              </w:rPr>
              <w:t>89,524</w:t>
            </w:r>
          </w:p>
        </w:tc>
      </w:tr>
      <w:tr w:rsidR="00D803AF" w:rsidRPr="00D803AF" w14:paraId="43D41F99" w14:textId="77777777" w:rsidTr="00E85693">
        <w:trPr>
          <w:trHeight w:val="518"/>
        </w:trPr>
        <w:tc>
          <w:tcPr>
            <w:tcW w:w="5305" w:type="dxa"/>
            <w:tcBorders>
              <w:top w:val="single" w:sz="6" w:space="0" w:color="FFFFFF"/>
            </w:tcBorders>
            <w:shd w:val="clear" w:color="auto" w:fill="B8CCDF"/>
          </w:tcPr>
          <w:p w14:paraId="7BBE1F64" w14:textId="77777777" w:rsidR="00D803AF" w:rsidRPr="00D803AF" w:rsidRDefault="00D803AF" w:rsidP="00C21580">
            <w:pPr>
              <w:rPr>
                <w:rFonts w:ascii="Garamond" w:hAnsi="Garamond"/>
                <w:b/>
              </w:rPr>
            </w:pPr>
            <w:r w:rsidRPr="00D803AF">
              <w:rPr>
                <w:rFonts w:ascii="Garamond" w:hAnsi="Garamond"/>
                <w:b/>
                <w:spacing w:val="-2"/>
              </w:rPr>
              <w:t>Some</w:t>
            </w:r>
            <w:r w:rsidRPr="00D803AF">
              <w:rPr>
                <w:rFonts w:ascii="Garamond" w:hAnsi="Garamond"/>
                <w:b/>
                <w:spacing w:val="-11"/>
              </w:rPr>
              <w:t xml:space="preserve"> </w:t>
            </w:r>
            <w:r w:rsidRPr="00D803AF">
              <w:rPr>
                <w:rFonts w:ascii="Garamond" w:hAnsi="Garamond"/>
                <w:b/>
                <w:spacing w:val="-2"/>
              </w:rPr>
              <w:t>Other</w:t>
            </w:r>
            <w:r w:rsidRPr="00D803AF">
              <w:rPr>
                <w:rFonts w:ascii="Garamond" w:hAnsi="Garamond"/>
                <w:b/>
                <w:spacing w:val="-5"/>
              </w:rPr>
              <w:t xml:space="preserve"> </w:t>
            </w:r>
            <w:r w:rsidRPr="00D803AF">
              <w:rPr>
                <w:rFonts w:ascii="Garamond" w:hAnsi="Garamond"/>
                <w:b/>
                <w:spacing w:val="-4"/>
              </w:rPr>
              <w:t>Race</w:t>
            </w:r>
          </w:p>
        </w:tc>
        <w:tc>
          <w:tcPr>
            <w:tcW w:w="3906" w:type="dxa"/>
            <w:tcBorders>
              <w:top w:val="single" w:sz="6" w:space="0" w:color="FFFFFF"/>
            </w:tcBorders>
            <w:shd w:val="clear" w:color="auto" w:fill="B8CCDF"/>
          </w:tcPr>
          <w:p w14:paraId="47C74CA5" w14:textId="77777777" w:rsidR="00D803AF" w:rsidRPr="00D803AF" w:rsidRDefault="00D803AF" w:rsidP="00C21580">
            <w:pPr>
              <w:rPr>
                <w:rFonts w:ascii="Garamond" w:hAnsi="Garamond"/>
                <w:b/>
                <w:sz w:val="20"/>
              </w:rPr>
            </w:pPr>
            <w:r w:rsidRPr="00D803AF">
              <w:rPr>
                <w:rFonts w:ascii="Garamond" w:hAnsi="Garamond"/>
                <w:b/>
                <w:spacing w:val="-2"/>
                <w:sz w:val="20"/>
              </w:rPr>
              <w:t>18,272</w:t>
            </w:r>
          </w:p>
        </w:tc>
      </w:tr>
    </w:tbl>
    <w:p w14:paraId="3BCCF943" w14:textId="77777777" w:rsidR="00D803AF" w:rsidRPr="00D803AF" w:rsidRDefault="00D803AF" w:rsidP="00D803AF">
      <w:pPr>
        <w:rPr>
          <w:rFonts w:ascii="Garamond" w:hAnsi="Garamond"/>
        </w:rPr>
      </w:pPr>
    </w:p>
    <w:p w14:paraId="681ABEB5" w14:textId="263B1D1A" w:rsidR="00873151" w:rsidRDefault="00D803AF" w:rsidP="00D803AF">
      <w:pPr>
        <w:rPr>
          <w:rFonts w:ascii="Garamond" w:hAnsi="Garamond"/>
        </w:rPr>
      </w:pPr>
      <w:r w:rsidRPr="00D803AF">
        <w:rPr>
          <w:rFonts w:ascii="Garamond" w:hAnsi="Garamond"/>
          <w:noProof/>
        </w:rPr>
        <mc:AlternateContent>
          <mc:Choice Requires="wps">
            <w:drawing>
              <wp:inline distT="0" distB="0" distL="0" distR="0" wp14:anchorId="12201E2B" wp14:editId="29E2CDBF">
                <wp:extent cx="4315460" cy="289560"/>
                <wp:effectExtent l="0" t="0" r="27940" b="15240"/>
                <wp:docPr id="260785293"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289560"/>
                        </a:xfrm>
                        <a:prstGeom prst="rect">
                          <a:avLst/>
                        </a:prstGeom>
                        <a:ln w="6350">
                          <a:solidFill>
                            <a:srgbClr val="000000"/>
                          </a:solidFill>
                          <a:prstDash val="solid"/>
                        </a:ln>
                      </wps:spPr>
                      <wps:txbx>
                        <w:txbxContent>
                          <w:p w14:paraId="6F66370D" w14:textId="77777777" w:rsidR="00D803AF" w:rsidRDefault="00D803AF" w:rsidP="00D803AF">
                            <w:pPr>
                              <w:spacing w:before="67"/>
                              <w:ind w:left="143"/>
                              <w:rPr>
                                <w:i/>
                              </w:rPr>
                            </w:pPr>
                            <w:r>
                              <w:rPr>
                                <w:i/>
                                <w:spacing w:val="-4"/>
                              </w:rPr>
                              <w:t>(The</w:t>
                            </w:r>
                            <w:r>
                              <w:rPr>
                                <w:i/>
                                <w:spacing w:val="-11"/>
                              </w:rPr>
                              <w:t xml:space="preserve"> </w:t>
                            </w:r>
                            <w:r>
                              <w:rPr>
                                <w:i/>
                                <w:spacing w:val="-4"/>
                              </w:rPr>
                              <w:t>American</w:t>
                            </w:r>
                            <w:r>
                              <w:rPr>
                                <w:i/>
                              </w:rPr>
                              <w:t xml:space="preserve"> </w:t>
                            </w:r>
                            <w:r>
                              <w:rPr>
                                <w:i/>
                                <w:spacing w:val="-4"/>
                              </w:rPr>
                              <w:t>Community</w:t>
                            </w:r>
                            <w:r>
                              <w:rPr>
                                <w:i/>
                                <w:spacing w:val="-6"/>
                              </w:rPr>
                              <w:t xml:space="preserve"> </w:t>
                            </w:r>
                            <w:r>
                              <w:rPr>
                                <w:i/>
                                <w:spacing w:val="-4"/>
                              </w:rPr>
                              <w:t>Survey</w:t>
                            </w:r>
                            <w:r>
                              <w:rPr>
                                <w:i/>
                                <w:spacing w:val="1"/>
                              </w:rPr>
                              <w:t xml:space="preserve"> </w:t>
                            </w:r>
                            <w:r>
                              <w:rPr>
                                <w:i/>
                                <w:spacing w:val="-4"/>
                              </w:rPr>
                              <w:t>(ACS)2017</w:t>
                            </w:r>
                            <w:r>
                              <w:rPr>
                                <w:i/>
                                <w:spacing w:val="-1"/>
                              </w:rPr>
                              <w:t xml:space="preserve"> </w:t>
                            </w:r>
                            <w:r>
                              <w:rPr>
                                <w:i/>
                                <w:spacing w:val="-4"/>
                              </w:rPr>
                              <w:t>-2021</w:t>
                            </w:r>
                            <w:r>
                              <w:rPr>
                                <w:i/>
                                <w:spacing w:val="-7"/>
                              </w:rPr>
                              <w:t xml:space="preserve"> </w:t>
                            </w:r>
                            <w:r>
                              <w:rPr>
                                <w:i/>
                                <w:spacing w:val="-4"/>
                              </w:rPr>
                              <w:t>5-Year</w:t>
                            </w:r>
                            <w:r>
                              <w:rPr>
                                <w:i/>
                                <w:spacing w:val="7"/>
                              </w:rPr>
                              <w:t xml:space="preserve"> </w:t>
                            </w:r>
                            <w:r>
                              <w:rPr>
                                <w:i/>
                                <w:spacing w:val="-4"/>
                              </w:rPr>
                              <w:t>Estimate)</w:t>
                            </w:r>
                          </w:p>
                        </w:txbxContent>
                      </wps:txbx>
                      <wps:bodyPr wrap="square" lIns="0" tIns="0" rIns="0" bIns="0" rtlCol="0">
                        <a:noAutofit/>
                      </wps:bodyPr>
                    </wps:wsp>
                  </a:graphicData>
                </a:graphic>
              </wp:inline>
            </w:drawing>
          </mc:Choice>
          <mc:Fallback>
            <w:pict>
              <v:shapetype w14:anchorId="12201E2B" id="_x0000_t202" coordsize="21600,21600" o:spt="202" path="m,l,21600r21600,l21600,xe">
                <v:stroke joinstyle="miter"/>
                <v:path gradientshapeok="t" o:connecttype="rect"/>
              </v:shapetype>
              <v:shape id="Textbox 8" o:spid="_x0000_s1026" type="#_x0000_t202" style="width:339.8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IDwgEAAH4DAAAOAAAAZHJzL2Uyb0RvYy54bWysU8Fu2zAMvQ/YPwi6L3bSJuiMOMXWoMOA&#10;YhvQ9QNkWYqFyaImKrHz96MUJynW2zAfZMp8euJ7pNf3Y2/ZQQU04Go+n5WcKSehNW5X85efjx/u&#10;OMMoXCssOFXzo0J+v3n/bj34Si2gA9uqwIjEYTX4mncx+qooUHaqFzgDrxwlNYReRNqGXdEGMRB7&#10;b4tFWa6KAULrA0iFSF+3pyTfZH6tlYzftUYVma051RbzGvLapLXYrEW1C8J3Rk5liH+oohfG0aUX&#10;qq2Igu2DeUPVGxkAQceZhL4ArY1UWQOpmZd/qXnuhFdZC5mD/mIT/j9a+e3w7H8EFsfPMFIDswj0&#10;TyB/IXlTDB6rCZM8xQoJnYSOOvTpTRIYHSRvjxc/1RiZpI+3N/Pl7YpSknKLu49LihPp9bQPGL8o&#10;6FkKah6oX7kCcXjCeIKeIeky69hQ89XNsjzVCda0j8balMOwax5sYAeRWp2f6TJ8DUt0W4HdCZdT&#10;E8y6Se9JYhIbx2akKlLYQHsknwYalZrj770IijP71VEv0lydg3AOmnMQon2APH2pSgef9hG0yeKu&#10;vNPN1ORszzSQaYpe7zPq+tts/gAAAP//AwBQSwMEFAAGAAgAAAAhAKnRn/bbAAAABAEAAA8AAABk&#10;cnMvZG93bnJldi54bWxMj81OwzAQhO9IvIO1SNyow1+AEKcCpHLhUkIvvTnxkgTsdbDdNH17Fi5w&#10;WWk0o5lvy+XsrJgwxMGTgvNFBgKp9WagTsHmbXV2CyImTUZbT6jggBGW1fFRqQvj9/SKU506wSUU&#10;C62gT2kspIxtj07HhR+R2Hv3wenEMnTSBL3ncmflRZbl0umBeKHXIz712H7WO6dg3U7bxw88XD7X&#10;02qTvoaXrQ2NUqcn88M9iIRz+gvDDz6jQ8VMjd+RicIq4EfS72Uvv7nLQTQKrq5zkFUp/8NX3wAA&#10;AP//AwBQSwECLQAUAAYACAAAACEAtoM4kv4AAADhAQAAEwAAAAAAAAAAAAAAAAAAAAAAW0NvbnRl&#10;bnRfVHlwZXNdLnhtbFBLAQItABQABgAIAAAAIQA4/SH/1gAAAJQBAAALAAAAAAAAAAAAAAAAAC8B&#10;AABfcmVscy8ucmVsc1BLAQItABQABgAIAAAAIQAjKPIDwgEAAH4DAAAOAAAAAAAAAAAAAAAAAC4C&#10;AABkcnMvZTJvRG9jLnhtbFBLAQItABQABgAIAAAAIQCp0Z/22wAAAAQBAAAPAAAAAAAAAAAAAAAA&#10;ABwEAABkcnMvZG93bnJldi54bWxQSwUGAAAAAAQABADzAAAAJAUAAAAA&#10;" filled="f" strokeweight=".5pt">
                <v:path arrowok="t"/>
                <v:textbox inset="0,0,0,0">
                  <w:txbxContent>
                    <w:p w14:paraId="6F66370D" w14:textId="77777777" w:rsidR="00D803AF" w:rsidRDefault="00D803AF" w:rsidP="00D803AF">
                      <w:pPr>
                        <w:spacing w:before="67"/>
                        <w:ind w:left="143"/>
                        <w:rPr>
                          <w:i/>
                        </w:rPr>
                      </w:pPr>
                      <w:r>
                        <w:rPr>
                          <w:i/>
                          <w:spacing w:val="-4"/>
                        </w:rPr>
                        <w:t>(The</w:t>
                      </w:r>
                      <w:r>
                        <w:rPr>
                          <w:i/>
                          <w:spacing w:val="-11"/>
                        </w:rPr>
                        <w:t xml:space="preserve"> </w:t>
                      </w:r>
                      <w:r>
                        <w:rPr>
                          <w:i/>
                          <w:spacing w:val="-4"/>
                        </w:rPr>
                        <w:t>American</w:t>
                      </w:r>
                      <w:r>
                        <w:rPr>
                          <w:i/>
                        </w:rPr>
                        <w:t xml:space="preserve"> </w:t>
                      </w:r>
                      <w:r>
                        <w:rPr>
                          <w:i/>
                          <w:spacing w:val="-4"/>
                        </w:rPr>
                        <w:t>Community</w:t>
                      </w:r>
                      <w:r>
                        <w:rPr>
                          <w:i/>
                          <w:spacing w:val="-6"/>
                        </w:rPr>
                        <w:t xml:space="preserve"> </w:t>
                      </w:r>
                      <w:r>
                        <w:rPr>
                          <w:i/>
                          <w:spacing w:val="-4"/>
                        </w:rPr>
                        <w:t>Survey</w:t>
                      </w:r>
                      <w:r>
                        <w:rPr>
                          <w:i/>
                          <w:spacing w:val="1"/>
                        </w:rPr>
                        <w:t xml:space="preserve"> </w:t>
                      </w:r>
                      <w:r>
                        <w:rPr>
                          <w:i/>
                          <w:spacing w:val="-4"/>
                        </w:rPr>
                        <w:t>(ACS)2017</w:t>
                      </w:r>
                      <w:r>
                        <w:rPr>
                          <w:i/>
                          <w:spacing w:val="-1"/>
                        </w:rPr>
                        <w:t xml:space="preserve"> </w:t>
                      </w:r>
                      <w:r>
                        <w:rPr>
                          <w:i/>
                          <w:spacing w:val="-4"/>
                        </w:rPr>
                        <w:t>-2021</w:t>
                      </w:r>
                      <w:r>
                        <w:rPr>
                          <w:i/>
                          <w:spacing w:val="-7"/>
                        </w:rPr>
                        <w:t xml:space="preserve"> </w:t>
                      </w:r>
                      <w:r>
                        <w:rPr>
                          <w:i/>
                          <w:spacing w:val="-4"/>
                        </w:rPr>
                        <w:t>5-Year</w:t>
                      </w:r>
                      <w:r>
                        <w:rPr>
                          <w:i/>
                          <w:spacing w:val="7"/>
                        </w:rPr>
                        <w:t xml:space="preserve"> </w:t>
                      </w:r>
                      <w:r>
                        <w:rPr>
                          <w:i/>
                          <w:spacing w:val="-4"/>
                        </w:rPr>
                        <w:t>Estimate)</w:t>
                      </w:r>
                    </w:p>
                  </w:txbxContent>
                </v:textbox>
                <w10:anchorlock/>
              </v:shape>
            </w:pict>
          </mc:Fallback>
        </mc:AlternateContent>
      </w:r>
    </w:p>
    <w:p w14:paraId="53B58A4B" w14:textId="77777777" w:rsidR="001A14F1" w:rsidRDefault="001A14F1" w:rsidP="00D803AF">
      <w:pPr>
        <w:rPr>
          <w:rFonts w:ascii="Garamond" w:hAnsi="Garamond"/>
          <w:sz w:val="24"/>
          <w:szCs w:val="24"/>
        </w:rPr>
      </w:pPr>
    </w:p>
    <w:p w14:paraId="278A9D5F" w14:textId="74F0C4A9" w:rsidR="00D803AF" w:rsidRPr="002E554F" w:rsidRDefault="00D803AF" w:rsidP="00D803AF">
      <w:pPr>
        <w:rPr>
          <w:rFonts w:ascii="Garamond" w:hAnsi="Garamond"/>
          <w:sz w:val="24"/>
          <w:szCs w:val="24"/>
        </w:rPr>
      </w:pPr>
      <w:r w:rsidRPr="002E554F">
        <w:rPr>
          <w:rFonts w:ascii="Garamond" w:hAnsi="Garamond"/>
          <w:sz w:val="24"/>
          <w:szCs w:val="24"/>
        </w:rPr>
        <w:t>The</w:t>
      </w:r>
      <w:r w:rsidRPr="002E554F">
        <w:rPr>
          <w:rFonts w:ascii="Garamond" w:hAnsi="Garamond"/>
          <w:spacing w:val="-16"/>
          <w:sz w:val="24"/>
          <w:szCs w:val="24"/>
        </w:rPr>
        <w:t xml:space="preserve"> </w:t>
      </w:r>
      <w:r w:rsidRPr="002E554F">
        <w:rPr>
          <w:rFonts w:ascii="Garamond" w:hAnsi="Garamond"/>
          <w:sz w:val="24"/>
          <w:szCs w:val="24"/>
        </w:rPr>
        <w:t>American</w:t>
      </w:r>
      <w:r w:rsidRPr="002E554F">
        <w:rPr>
          <w:rFonts w:ascii="Garamond" w:hAnsi="Garamond"/>
          <w:spacing w:val="-16"/>
          <w:sz w:val="24"/>
          <w:szCs w:val="24"/>
        </w:rPr>
        <w:t xml:space="preserve"> </w:t>
      </w:r>
      <w:r w:rsidRPr="002E554F">
        <w:rPr>
          <w:rFonts w:ascii="Garamond" w:hAnsi="Garamond"/>
          <w:sz w:val="24"/>
          <w:szCs w:val="24"/>
        </w:rPr>
        <w:t>Community</w:t>
      </w:r>
      <w:r w:rsidRPr="002E554F">
        <w:rPr>
          <w:rFonts w:ascii="Garamond" w:hAnsi="Garamond"/>
          <w:spacing w:val="-16"/>
          <w:sz w:val="24"/>
          <w:szCs w:val="24"/>
        </w:rPr>
        <w:t xml:space="preserve"> </w:t>
      </w:r>
      <w:r w:rsidRPr="002E554F">
        <w:rPr>
          <w:rFonts w:ascii="Garamond" w:hAnsi="Garamond"/>
          <w:sz w:val="24"/>
          <w:szCs w:val="24"/>
        </w:rPr>
        <w:t>Survey</w:t>
      </w:r>
      <w:r w:rsidRPr="002E554F">
        <w:rPr>
          <w:rFonts w:ascii="Garamond" w:hAnsi="Garamond"/>
          <w:spacing w:val="-16"/>
          <w:sz w:val="24"/>
          <w:szCs w:val="24"/>
        </w:rPr>
        <w:t xml:space="preserve"> </w:t>
      </w:r>
      <w:r w:rsidRPr="002E554F">
        <w:rPr>
          <w:rFonts w:ascii="Garamond" w:hAnsi="Garamond"/>
          <w:sz w:val="24"/>
          <w:szCs w:val="24"/>
        </w:rPr>
        <w:t>American</w:t>
      </w:r>
      <w:r w:rsidRPr="002E554F">
        <w:rPr>
          <w:rFonts w:ascii="Garamond" w:hAnsi="Garamond"/>
          <w:spacing w:val="-15"/>
          <w:sz w:val="24"/>
          <w:szCs w:val="24"/>
        </w:rPr>
        <w:t xml:space="preserve"> </w:t>
      </w:r>
      <w:r w:rsidRPr="002E554F">
        <w:rPr>
          <w:rFonts w:ascii="Garamond" w:hAnsi="Garamond"/>
          <w:sz w:val="24"/>
          <w:szCs w:val="24"/>
        </w:rPr>
        <w:t>Indian</w:t>
      </w:r>
      <w:r w:rsidRPr="002E554F">
        <w:rPr>
          <w:rFonts w:ascii="Garamond" w:hAnsi="Garamond"/>
          <w:spacing w:val="-15"/>
          <w:sz w:val="24"/>
          <w:szCs w:val="24"/>
        </w:rPr>
        <w:t xml:space="preserve"> </w:t>
      </w:r>
      <w:r w:rsidRPr="002E554F">
        <w:rPr>
          <w:rFonts w:ascii="Garamond" w:hAnsi="Garamond"/>
          <w:sz w:val="24"/>
          <w:szCs w:val="24"/>
        </w:rPr>
        <w:t>Alaskan</w:t>
      </w:r>
      <w:r w:rsidRPr="002E554F">
        <w:rPr>
          <w:rFonts w:ascii="Garamond" w:hAnsi="Garamond"/>
          <w:spacing w:val="-15"/>
          <w:sz w:val="24"/>
          <w:szCs w:val="24"/>
        </w:rPr>
        <w:t xml:space="preserve"> </w:t>
      </w:r>
      <w:r w:rsidRPr="002E554F">
        <w:rPr>
          <w:rFonts w:ascii="Garamond" w:hAnsi="Garamond"/>
          <w:sz w:val="24"/>
          <w:szCs w:val="24"/>
        </w:rPr>
        <w:t>Native</w:t>
      </w:r>
      <w:r w:rsidRPr="002E554F">
        <w:rPr>
          <w:rFonts w:ascii="Garamond" w:hAnsi="Garamond"/>
          <w:spacing w:val="-15"/>
          <w:sz w:val="24"/>
          <w:szCs w:val="24"/>
        </w:rPr>
        <w:t xml:space="preserve"> </w:t>
      </w:r>
      <w:r w:rsidRPr="002E554F">
        <w:rPr>
          <w:rFonts w:ascii="Garamond" w:hAnsi="Garamond"/>
          <w:sz w:val="24"/>
          <w:szCs w:val="24"/>
        </w:rPr>
        <w:t>(AIAN)</w:t>
      </w:r>
      <w:r w:rsidRPr="002E554F">
        <w:rPr>
          <w:rFonts w:ascii="Garamond" w:hAnsi="Garamond"/>
          <w:spacing w:val="-15"/>
          <w:sz w:val="24"/>
          <w:szCs w:val="24"/>
        </w:rPr>
        <w:t xml:space="preserve"> </w:t>
      </w:r>
      <w:r w:rsidRPr="002E554F">
        <w:rPr>
          <w:rFonts w:ascii="Garamond" w:hAnsi="Garamond"/>
          <w:sz w:val="24"/>
          <w:szCs w:val="24"/>
        </w:rPr>
        <w:t>Languages</w:t>
      </w:r>
      <w:r w:rsidRPr="002E554F">
        <w:rPr>
          <w:rFonts w:ascii="Garamond" w:hAnsi="Garamond"/>
          <w:spacing w:val="-15"/>
          <w:sz w:val="24"/>
          <w:szCs w:val="24"/>
        </w:rPr>
        <w:t xml:space="preserve"> </w:t>
      </w:r>
      <w:r w:rsidRPr="002E554F">
        <w:rPr>
          <w:rFonts w:ascii="Garamond" w:hAnsi="Garamond"/>
          <w:sz w:val="24"/>
          <w:szCs w:val="24"/>
        </w:rPr>
        <w:t>of</w:t>
      </w:r>
      <w:r w:rsidRPr="002E554F">
        <w:rPr>
          <w:rFonts w:ascii="Garamond" w:hAnsi="Garamond"/>
          <w:spacing w:val="-15"/>
          <w:sz w:val="24"/>
          <w:szCs w:val="24"/>
        </w:rPr>
        <w:t xml:space="preserve"> </w:t>
      </w:r>
      <w:r w:rsidRPr="002E554F">
        <w:rPr>
          <w:rFonts w:ascii="Garamond" w:hAnsi="Garamond"/>
          <w:sz w:val="24"/>
          <w:szCs w:val="24"/>
        </w:rPr>
        <w:t>a</w:t>
      </w:r>
      <w:r w:rsidRPr="002E554F">
        <w:rPr>
          <w:rFonts w:ascii="Garamond" w:hAnsi="Garamond"/>
          <w:spacing w:val="-16"/>
          <w:sz w:val="24"/>
          <w:szCs w:val="24"/>
        </w:rPr>
        <w:t xml:space="preserve"> </w:t>
      </w:r>
      <w:r w:rsidRPr="002E554F">
        <w:rPr>
          <w:rFonts w:ascii="Garamond" w:hAnsi="Garamond"/>
          <w:sz w:val="24"/>
          <w:szCs w:val="24"/>
        </w:rPr>
        <w:t xml:space="preserve">5- year period (2017-2021) and the Department of Commerce, Community, and Economic Development, Division of Community and Regional Affairs provide the following data breakdown of Alaska Native languages spoken in the State: Alaska Native languages such as Inupiaq, Gwich’in, Koyukuk, Athabascan, and Tanana are primarily spoken located in the North/Northeast area. In the South/Southeast area, some of the identified groups/ languages </w:t>
      </w:r>
      <w:r w:rsidR="000D6149" w:rsidRPr="002E554F">
        <w:rPr>
          <w:rFonts w:ascii="Garamond" w:hAnsi="Garamond"/>
          <w:sz w:val="24"/>
          <w:szCs w:val="24"/>
        </w:rPr>
        <w:t>recognized</w:t>
      </w:r>
      <w:r w:rsidRPr="002E554F">
        <w:rPr>
          <w:rFonts w:ascii="Garamond" w:hAnsi="Garamond"/>
          <w:spacing w:val="-16"/>
          <w:sz w:val="24"/>
          <w:szCs w:val="24"/>
        </w:rPr>
        <w:t xml:space="preserve"> </w:t>
      </w:r>
      <w:r w:rsidRPr="002E554F">
        <w:rPr>
          <w:rFonts w:ascii="Garamond" w:hAnsi="Garamond"/>
          <w:sz w:val="24"/>
          <w:szCs w:val="24"/>
        </w:rPr>
        <w:t>are</w:t>
      </w:r>
      <w:r w:rsidRPr="002E554F">
        <w:rPr>
          <w:rFonts w:ascii="Garamond" w:hAnsi="Garamond"/>
          <w:spacing w:val="-16"/>
          <w:sz w:val="24"/>
          <w:szCs w:val="24"/>
        </w:rPr>
        <w:t xml:space="preserve"> </w:t>
      </w:r>
      <w:r w:rsidRPr="002E554F">
        <w:rPr>
          <w:rFonts w:ascii="Garamond" w:hAnsi="Garamond"/>
          <w:sz w:val="24"/>
          <w:szCs w:val="24"/>
        </w:rPr>
        <w:t>Tlingit,</w:t>
      </w:r>
      <w:r w:rsidRPr="002E554F">
        <w:rPr>
          <w:rFonts w:ascii="Garamond" w:hAnsi="Garamond"/>
          <w:spacing w:val="-16"/>
          <w:sz w:val="24"/>
          <w:szCs w:val="24"/>
        </w:rPr>
        <w:t xml:space="preserve"> </w:t>
      </w:r>
      <w:r w:rsidRPr="002E554F">
        <w:rPr>
          <w:rFonts w:ascii="Garamond" w:hAnsi="Garamond"/>
          <w:sz w:val="24"/>
          <w:szCs w:val="24"/>
        </w:rPr>
        <w:t>Eyak,</w:t>
      </w:r>
      <w:r w:rsidRPr="002E554F">
        <w:rPr>
          <w:rFonts w:ascii="Garamond" w:hAnsi="Garamond"/>
          <w:spacing w:val="-16"/>
          <w:sz w:val="24"/>
          <w:szCs w:val="24"/>
        </w:rPr>
        <w:t xml:space="preserve"> </w:t>
      </w:r>
      <w:r w:rsidRPr="002E554F">
        <w:rPr>
          <w:rFonts w:ascii="Garamond" w:hAnsi="Garamond"/>
          <w:sz w:val="24"/>
          <w:szCs w:val="24"/>
        </w:rPr>
        <w:t>Haida,</w:t>
      </w:r>
      <w:r w:rsidRPr="002E554F">
        <w:rPr>
          <w:rFonts w:ascii="Garamond" w:hAnsi="Garamond"/>
          <w:spacing w:val="-16"/>
          <w:sz w:val="24"/>
          <w:szCs w:val="24"/>
        </w:rPr>
        <w:t xml:space="preserve"> </w:t>
      </w:r>
      <w:r w:rsidRPr="002E554F">
        <w:rPr>
          <w:rFonts w:ascii="Garamond" w:hAnsi="Garamond"/>
          <w:sz w:val="24"/>
          <w:szCs w:val="24"/>
        </w:rPr>
        <w:t>and</w:t>
      </w:r>
      <w:r w:rsidRPr="002E554F">
        <w:rPr>
          <w:rFonts w:ascii="Garamond" w:hAnsi="Garamond"/>
          <w:spacing w:val="-16"/>
          <w:sz w:val="24"/>
          <w:szCs w:val="24"/>
        </w:rPr>
        <w:t xml:space="preserve"> </w:t>
      </w:r>
      <w:r w:rsidRPr="002E554F">
        <w:rPr>
          <w:rFonts w:ascii="Garamond" w:hAnsi="Garamond"/>
          <w:sz w:val="24"/>
          <w:szCs w:val="24"/>
        </w:rPr>
        <w:t>Tahltan.</w:t>
      </w:r>
      <w:r w:rsidRPr="002E554F">
        <w:rPr>
          <w:rFonts w:ascii="Garamond" w:hAnsi="Garamond"/>
          <w:spacing w:val="-15"/>
          <w:sz w:val="24"/>
          <w:szCs w:val="24"/>
        </w:rPr>
        <w:t xml:space="preserve"> </w:t>
      </w:r>
      <w:r w:rsidRPr="002E554F">
        <w:rPr>
          <w:rFonts w:ascii="Garamond" w:hAnsi="Garamond"/>
          <w:sz w:val="24"/>
          <w:szCs w:val="24"/>
        </w:rPr>
        <w:t>Within</w:t>
      </w:r>
      <w:r w:rsidRPr="002E554F">
        <w:rPr>
          <w:rFonts w:ascii="Garamond" w:hAnsi="Garamond"/>
          <w:spacing w:val="-16"/>
          <w:sz w:val="24"/>
          <w:szCs w:val="24"/>
        </w:rPr>
        <w:t xml:space="preserve"> </w:t>
      </w:r>
      <w:r w:rsidRPr="002E554F">
        <w:rPr>
          <w:rFonts w:ascii="Garamond" w:hAnsi="Garamond"/>
          <w:sz w:val="24"/>
          <w:szCs w:val="24"/>
        </w:rPr>
        <w:t>the</w:t>
      </w:r>
      <w:r w:rsidRPr="002E554F">
        <w:rPr>
          <w:rFonts w:ascii="Garamond" w:hAnsi="Garamond"/>
          <w:spacing w:val="-19"/>
          <w:sz w:val="24"/>
          <w:szCs w:val="24"/>
        </w:rPr>
        <w:t xml:space="preserve"> </w:t>
      </w:r>
      <w:r w:rsidRPr="002E554F">
        <w:rPr>
          <w:rFonts w:ascii="Garamond" w:hAnsi="Garamond"/>
          <w:sz w:val="24"/>
          <w:szCs w:val="24"/>
        </w:rPr>
        <w:t>West/Southwest,</w:t>
      </w:r>
      <w:r w:rsidRPr="002E554F">
        <w:rPr>
          <w:rFonts w:ascii="Garamond" w:hAnsi="Garamond"/>
          <w:spacing w:val="-16"/>
          <w:sz w:val="24"/>
          <w:szCs w:val="24"/>
        </w:rPr>
        <w:t xml:space="preserve"> </w:t>
      </w:r>
      <w:r w:rsidRPr="002E554F">
        <w:rPr>
          <w:rFonts w:ascii="Garamond" w:hAnsi="Garamond"/>
          <w:sz w:val="24"/>
          <w:szCs w:val="24"/>
        </w:rPr>
        <w:t>some</w:t>
      </w:r>
      <w:r w:rsidRPr="002E554F">
        <w:rPr>
          <w:rFonts w:ascii="Garamond" w:hAnsi="Garamond"/>
          <w:spacing w:val="-17"/>
          <w:sz w:val="24"/>
          <w:szCs w:val="24"/>
        </w:rPr>
        <w:t xml:space="preserve"> </w:t>
      </w:r>
      <w:r w:rsidRPr="002E554F">
        <w:rPr>
          <w:rFonts w:ascii="Garamond" w:hAnsi="Garamond"/>
          <w:sz w:val="24"/>
          <w:szCs w:val="24"/>
        </w:rPr>
        <w:t>recognized groups/languages are Dena’ina, Alutiiq/ Sugpiaq, Koyukon, and Central Yupik.</w:t>
      </w:r>
    </w:p>
    <w:p w14:paraId="0FEF4829" w14:textId="77777777" w:rsidR="000D6149" w:rsidRPr="002E554F" w:rsidRDefault="000D6149" w:rsidP="00D803AF">
      <w:pPr>
        <w:rPr>
          <w:rFonts w:ascii="Garamond" w:hAnsi="Garamond"/>
          <w:sz w:val="24"/>
          <w:szCs w:val="24"/>
        </w:rPr>
      </w:pPr>
    </w:p>
    <w:p w14:paraId="0BC4116B" w14:textId="56E3BED5" w:rsidR="00D803AF" w:rsidRPr="002E554F" w:rsidRDefault="00D803AF" w:rsidP="00D803AF">
      <w:pPr>
        <w:rPr>
          <w:rFonts w:ascii="Garamond" w:hAnsi="Garamond"/>
          <w:sz w:val="24"/>
          <w:szCs w:val="24"/>
        </w:rPr>
      </w:pPr>
      <w:r w:rsidRPr="002E554F">
        <w:rPr>
          <w:rFonts w:ascii="Garamond" w:hAnsi="Garamond"/>
          <w:sz w:val="24"/>
          <w:szCs w:val="24"/>
        </w:rPr>
        <w:t xml:space="preserve">Within the Alaska Native groups, some still speak the traditional language and English. When </w:t>
      </w:r>
      <w:r w:rsidR="000D6149" w:rsidRPr="002E554F">
        <w:rPr>
          <w:rFonts w:ascii="Garamond" w:hAnsi="Garamond"/>
          <w:sz w:val="24"/>
          <w:szCs w:val="24"/>
        </w:rPr>
        <w:t>DEC</w:t>
      </w:r>
      <w:r w:rsidRPr="002E554F">
        <w:rPr>
          <w:rFonts w:ascii="Garamond" w:hAnsi="Garamond"/>
          <w:sz w:val="24"/>
          <w:szCs w:val="24"/>
        </w:rPr>
        <w:t xml:space="preserve"> has projects in these regions/areas, personnel develop flyers and other documents to inform community members of the upcoming project and inform the local community that translation</w:t>
      </w:r>
      <w:r w:rsidRPr="002E554F">
        <w:rPr>
          <w:rFonts w:ascii="Garamond" w:hAnsi="Garamond"/>
          <w:spacing w:val="-16"/>
          <w:sz w:val="24"/>
          <w:szCs w:val="24"/>
        </w:rPr>
        <w:t xml:space="preserve"> </w:t>
      </w:r>
      <w:r w:rsidRPr="002E554F">
        <w:rPr>
          <w:rFonts w:ascii="Garamond" w:hAnsi="Garamond"/>
          <w:sz w:val="24"/>
          <w:szCs w:val="24"/>
        </w:rPr>
        <w:t>and</w:t>
      </w:r>
      <w:r w:rsidRPr="002E554F">
        <w:rPr>
          <w:rFonts w:ascii="Garamond" w:hAnsi="Garamond"/>
          <w:spacing w:val="-16"/>
          <w:sz w:val="24"/>
          <w:szCs w:val="24"/>
        </w:rPr>
        <w:t xml:space="preserve"> </w:t>
      </w:r>
      <w:r w:rsidRPr="002E554F">
        <w:rPr>
          <w:rFonts w:ascii="Garamond" w:hAnsi="Garamond"/>
          <w:sz w:val="24"/>
          <w:szCs w:val="24"/>
        </w:rPr>
        <w:t>interpretation</w:t>
      </w:r>
      <w:r w:rsidRPr="002E554F">
        <w:rPr>
          <w:rFonts w:ascii="Garamond" w:hAnsi="Garamond"/>
          <w:spacing w:val="-16"/>
          <w:sz w:val="24"/>
          <w:szCs w:val="24"/>
        </w:rPr>
        <w:t xml:space="preserve"> </w:t>
      </w:r>
      <w:r w:rsidRPr="002E554F">
        <w:rPr>
          <w:rFonts w:ascii="Garamond" w:hAnsi="Garamond"/>
          <w:sz w:val="24"/>
          <w:szCs w:val="24"/>
        </w:rPr>
        <w:t>services</w:t>
      </w:r>
      <w:r w:rsidRPr="002E554F">
        <w:rPr>
          <w:rFonts w:ascii="Garamond" w:hAnsi="Garamond"/>
          <w:spacing w:val="-17"/>
          <w:sz w:val="24"/>
          <w:szCs w:val="24"/>
        </w:rPr>
        <w:t xml:space="preserve"> </w:t>
      </w:r>
      <w:r w:rsidRPr="002E554F">
        <w:rPr>
          <w:rFonts w:ascii="Garamond" w:hAnsi="Garamond"/>
          <w:sz w:val="24"/>
          <w:szCs w:val="24"/>
        </w:rPr>
        <w:t>can</w:t>
      </w:r>
      <w:r w:rsidRPr="002E554F">
        <w:rPr>
          <w:rFonts w:ascii="Garamond" w:hAnsi="Garamond"/>
          <w:spacing w:val="-16"/>
          <w:sz w:val="24"/>
          <w:szCs w:val="24"/>
        </w:rPr>
        <w:t xml:space="preserve"> </w:t>
      </w:r>
      <w:r w:rsidRPr="002E554F">
        <w:rPr>
          <w:rFonts w:ascii="Garamond" w:hAnsi="Garamond"/>
          <w:sz w:val="24"/>
          <w:szCs w:val="24"/>
        </w:rPr>
        <w:t>be</w:t>
      </w:r>
      <w:r w:rsidRPr="002E554F">
        <w:rPr>
          <w:rFonts w:ascii="Garamond" w:hAnsi="Garamond"/>
          <w:spacing w:val="-16"/>
          <w:sz w:val="24"/>
          <w:szCs w:val="24"/>
        </w:rPr>
        <w:t xml:space="preserve"> </w:t>
      </w:r>
      <w:r w:rsidRPr="002E554F">
        <w:rPr>
          <w:rFonts w:ascii="Garamond" w:hAnsi="Garamond"/>
          <w:sz w:val="24"/>
          <w:szCs w:val="24"/>
        </w:rPr>
        <w:t>provided</w:t>
      </w:r>
      <w:r w:rsidRPr="002E554F">
        <w:rPr>
          <w:rFonts w:ascii="Garamond" w:hAnsi="Garamond"/>
          <w:spacing w:val="-16"/>
          <w:sz w:val="24"/>
          <w:szCs w:val="24"/>
        </w:rPr>
        <w:t xml:space="preserve"> </w:t>
      </w:r>
      <w:r w:rsidRPr="002E554F">
        <w:rPr>
          <w:rFonts w:ascii="Garamond" w:hAnsi="Garamond"/>
          <w:sz w:val="24"/>
          <w:szCs w:val="24"/>
        </w:rPr>
        <w:t>in</w:t>
      </w:r>
      <w:r w:rsidRPr="002E554F">
        <w:rPr>
          <w:rFonts w:ascii="Garamond" w:hAnsi="Garamond"/>
          <w:spacing w:val="-16"/>
          <w:sz w:val="24"/>
          <w:szCs w:val="24"/>
        </w:rPr>
        <w:t xml:space="preserve"> </w:t>
      </w:r>
      <w:r w:rsidRPr="002E554F">
        <w:rPr>
          <w:rFonts w:ascii="Garamond" w:hAnsi="Garamond"/>
          <w:sz w:val="24"/>
          <w:szCs w:val="24"/>
        </w:rPr>
        <w:t>the</w:t>
      </w:r>
      <w:r w:rsidRPr="002E554F">
        <w:rPr>
          <w:rFonts w:ascii="Garamond" w:hAnsi="Garamond"/>
          <w:spacing w:val="-16"/>
          <w:sz w:val="24"/>
          <w:szCs w:val="24"/>
        </w:rPr>
        <w:t xml:space="preserve"> </w:t>
      </w:r>
      <w:r w:rsidRPr="002E554F">
        <w:rPr>
          <w:rFonts w:ascii="Garamond" w:hAnsi="Garamond"/>
          <w:sz w:val="24"/>
          <w:szCs w:val="24"/>
        </w:rPr>
        <w:t>event</w:t>
      </w:r>
      <w:r w:rsidRPr="002E554F">
        <w:rPr>
          <w:rFonts w:ascii="Garamond" w:hAnsi="Garamond"/>
          <w:spacing w:val="-15"/>
          <w:sz w:val="24"/>
          <w:szCs w:val="24"/>
        </w:rPr>
        <w:t xml:space="preserve"> </w:t>
      </w:r>
      <w:r w:rsidRPr="002E554F">
        <w:rPr>
          <w:rFonts w:ascii="Garamond" w:hAnsi="Garamond"/>
          <w:sz w:val="24"/>
          <w:szCs w:val="24"/>
        </w:rPr>
        <w:t>needed.</w:t>
      </w:r>
      <w:r w:rsidRPr="002E554F">
        <w:rPr>
          <w:rFonts w:ascii="Garamond" w:hAnsi="Garamond"/>
          <w:spacing w:val="-16"/>
          <w:sz w:val="24"/>
          <w:szCs w:val="24"/>
        </w:rPr>
        <w:t xml:space="preserve"> </w:t>
      </w:r>
      <w:r w:rsidRPr="002E554F">
        <w:rPr>
          <w:rFonts w:ascii="Garamond" w:hAnsi="Garamond"/>
          <w:sz w:val="24"/>
          <w:szCs w:val="24"/>
        </w:rPr>
        <w:t xml:space="preserve">Interpreters/Translators can be provided through </w:t>
      </w:r>
      <w:r w:rsidR="002E554F" w:rsidRPr="002E554F">
        <w:rPr>
          <w:rFonts w:ascii="Garamond" w:hAnsi="Garamond"/>
          <w:sz w:val="24"/>
          <w:szCs w:val="24"/>
        </w:rPr>
        <w:t>DEC’s nondiscrimination coordinator</w:t>
      </w:r>
      <w:r w:rsidRPr="002E554F">
        <w:rPr>
          <w:rFonts w:ascii="Garamond" w:hAnsi="Garamond"/>
          <w:sz w:val="24"/>
          <w:szCs w:val="24"/>
        </w:rPr>
        <w:t xml:space="preserve">. </w:t>
      </w:r>
      <w:r w:rsidRPr="00F83B32">
        <w:rPr>
          <w:rFonts w:ascii="Garamond" w:hAnsi="Garamond"/>
          <w:sz w:val="24"/>
          <w:szCs w:val="24"/>
          <w:highlight w:val="yellow"/>
        </w:rPr>
        <w:t xml:space="preserve">Through the </w:t>
      </w:r>
      <w:r w:rsidR="002E554F" w:rsidRPr="00F83B32">
        <w:rPr>
          <w:rFonts w:ascii="Garamond" w:hAnsi="Garamond"/>
          <w:sz w:val="24"/>
          <w:szCs w:val="24"/>
          <w:highlight w:val="yellow"/>
        </w:rPr>
        <w:t>DEC nondiscrimination coordinator</w:t>
      </w:r>
      <w:r w:rsidRPr="00F83B32">
        <w:rPr>
          <w:rFonts w:ascii="Garamond" w:hAnsi="Garamond"/>
          <w:sz w:val="24"/>
          <w:szCs w:val="24"/>
          <w:highlight w:val="yellow"/>
        </w:rPr>
        <w:t>, interpretation and translation services</w:t>
      </w:r>
      <w:r w:rsidRPr="00F83B32">
        <w:rPr>
          <w:rFonts w:ascii="Garamond" w:hAnsi="Garamond"/>
          <w:spacing w:val="-5"/>
          <w:sz w:val="24"/>
          <w:szCs w:val="24"/>
          <w:highlight w:val="yellow"/>
        </w:rPr>
        <w:t xml:space="preserve"> </w:t>
      </w:r>
      <w:r w:rsidRPr="00F83B32">
        <w:rPr>
          <w:rFonts w:ascii="Garamond" w:hAnsi="Garamond"/>
          <w:sz w:val="24"/>
          <w:szCs w:val="24"/>
          <w:highlight w:val="yellow"/>
        </w:rPr>
        <w:t>are</w:t>
      </w:r>
      <w:r w:rsidRPr="00F83B32">
        <w:rPr>
          <w:rFonts w:ascii="Garamond" w:hAnsi="Garamond"/>
          <w:spacing w:val="-6"/>
          <w:sz w:val="24"/>
          <w:szCs w:val="24"/>
          <w:highlight w:val="yellow"/>
        </w:rPr>
        <w:t xml:space="preserve"> </w:t>
      </w:r>
      <w:r w:rsidRPr="00F83B32">
        <w:rPr>
          <w:rFonts w:ascii="Garamond" w:hAnsi="Garamond"/>
          <w:sz w:val="24"/>
          <w:szCs w:val="24"/>
          <w:highlight w:val="yellow"/>
        </w:rPr>
        <w:t>provided</w:t>
      </w:r>
      <w:r w:rsidRPr="00F83B32">
        <w:rPr>
          <w:rFonts w:ascii="Garamond" w:hAnsi="Garamond"/>
          <w:spacing w:val="-5"/>
          <w:sz w:val="24"/>
          <w:szCs w:val="24"/>
          <w:highlight w:val="yellow"/>
        </w:rPr>
        <w:t xml:space="preserve"> </w:t>
      </w:r>
      <w:r w:rsidRPr="00F83B32">
        <w:rPr>
          <w:rFonts w:ascii="Garamond" w:hAnsi="Garamond"/>
          <w:sz w:val="24"/>
          <w:szCs w:val="24"/>
          <w:highlight w:val="yellow"/>
        </w:rPr>
        <w:t>by</w:t>
      </w:r>
      <w:r w:rsidRPr="00F83B32">
        <w:rPr>
          <w:rFonts w:ascii="Garamond" w:hAnsi="Garamond"/>
          <w:spacing w:val="-3"/>
          <w:sz w:val="24"/>
          <w:szCs w:val="24"/>
          <w:highlight w:val="yellow"/>
        </w:rPr>
        <w:t xml:space="preserve"> </w:t>
      </w:r>
      <w:r w:rsidRPr="00F83B32">
        <w:rPr>
          <w:rFonts w:ascii="Garamond" w:hAnsi="Garamond"/>
          <w:sz w:val="24"/>
          <w:szCs w:val="24"/>
          <w:highlight w:val="yellow"/>
        </w:rPr>
        <w:t>the</w:t>
      </w:r>
      <w:r w:rsidRPr="00F83B32">
        <w:rPr>
          <w:rFonts w:ascii="Garamond" w:hAnsi="Garamond"/>
          <w:spacing w:val="-5"/>
          <w:sz w:val="24"/>
          <w:szCs w:val="24"/>
          <w:highlight w:val="yellow"/>
        </w:rPr>
        <w:t xml:space="preserve"> </w:t>
      </w:r>
      <w:r w:rsidRPr="00F83B32">
        <w:rPr>
          <w:rFonts w:ascii="Garamond" w:hAnsi="Garamond"/>
          <w:sz w:val="24"/>
          <w:szCs w:val="24"/>
          <w:highlight w:val="yellow"/>
        </w:rPr>
        <w:t>Language</w:t>
      </w:r>
      <w:r w:rsidRPr="00F83B32">
        <w:rPr>
          <w:rFonts w:ascii="Garamond" w:hAnsi="Garamond"/>
          <w:spacing w:val="-4"/>
          <w:sz w:val="24"/>
          <w:szCs w:val="24"/>
          <w:highlight w:val="yellow"/>
        </w:rPr>
        <w:t xml:space="preserve"> </w:t>
      </w:r>
      <w:r w:rsidRPr="00F83B32">
        <w:rPr>
          <w:rFonts w:ascii="Garamond" w:hAnsi="Garamond"/>
          <w:sz w:val="24"/>
          <w:szCs w:val="24"/>
          <w:highlight w:val="yellow"/>
        </w:rPr>
        <w:t>Interpretation</w:t>
      </w:r>
      <w:r w:rsidRPr="00F83B32">
        <w:rPr>
          <w:rFonts w:ascii="Garamond" w:hAnsi="Garamond"/>
          <w:spacing w:val="-5"/>
          <w:sz w:val="24"/>
          <w:szCs w:val="24"/>
          <w:highlight w:val="yellow"/>
        </w:rPr>
        <w:t xml:space="preserve"> </w:t>
      </w:r>
      <w:r w:rsidRPr="00F83B32">
        <w:rPr>
          <w:rFonts w:ascii="Garamond" w:hAnsi="Garamond"/>
          <w:sz w:val="24"/>
          <w:szCs w:val="24"/>
          <w:highlight w:val="yellow"/>
        </w:rPr>
        <w:t>Center.</w:t>
      </w:r>
      <w:r w:rsidRPr="002E554F">
        <w:rPr>
          <w:rFonts w:ascii="Garamond" w:hAnsi="Garamond"/>
          <w:spacing w:val="-5"/>
          <w:sz w:val="24"/>
          <w:szCs w:val="24"/>
        </w:rPr>
        <w:t xml:space="preserve"> </w:t>
      </w:r>
      <w:r w:rsidRPr="002E554F">
        <w:rPr>
          <w:rFonts w:ascii="Garamond" w:hAnsi="Garamond"/>
          <w:sz w:val="24"/>
          <w:szCs w:val="24"/>
        </w:rPr>
        <w:t>A</w:t>
      </w:r>
      <w:r w:rsidRPr="002E554F">
        <w:rPr>
          <w:rFonts w:ascii="Garamond" w:hAnsi="Garamond"/>
          <w:spacing w:val="-6"/>
          <w:sz w:val="24"/>
          <w:szCs w:val="24"/>
        </w:rPr>
        <w:t xml:space="preserve"> </w:t>
      </w:r>
      <w:r w:rsidRPr="002E554F">
        <w:rPr>
          <w:rFonts w:ascii="Garamond" w:hAnsi="Garamond"/>
          <w:sz w:val="24"/>
          <w:szCs w:val="24"/>
        </w:rPr>
        <w:t>detailed</w:t>
      </w:r>
      <w:r w:rsidRPr="002E554F">
        <w:rPr>
          <w:rFonts w:ascii="Garamond" w:hAnsi="Garamond"/>
          <w:spacing w:val="-5"/>
          <w:sz w:val="24"/>
          <w:szCs w:val="24"/>
        </w:rPr>
        <w:t xml:space="preserve"> </w:t>
      </w:r>
      <w:r w:rsidRPr="002E554F">
        <w:rPr>
          <w:rFonts w:ascii="Garamond" w:hAnsi="Garamond"/>
          <w:sz w:val="24"/>
          <w:szCs w:val="24"/>
        </w:rPr>
        <w:lastRenderedPageBreak/>
        <w:t>breakdown</w:t>
      </w:r>
      <w:r w:rsidRPr="002E554F">
        <w:rPr>
          <w:rFonts w:ascii="Garamond" w:hAnsi="Garamond"/>
          <w:spacing w:val="-5"/>
          <w:sz w:val="24"/>
          <w:szCs w:val="24"/>
        </w:rPr>
        <w:t xml:space="preserve"> </w:t>
      </w:r>
      <w:r w:rsidRPr="002E554F">
        <w:rPr>
          <w:rFonts w:ascii="Garamond" w:hAnsi="Garamond"/>
          <w:sz w:val="24"/>
          <w:szCs w:val="24"/>
        </w:rPr>
        <w:t>of</w:t>
      </w:r>
      <w:r w:rsidRPr="002E554F">
        <w:rPr>
          <w:rFonts w:ascii="Garamond" w:hAnsi="Garamond"/>
          <w:spacing w:val="-5"/>
          <w:sz w:val="24"/>
          <w:szCs w:val="24"/>
        </w:rPr>
        <w:t xml:space="preserve"> </w:t>
      </w:r>
      <w:r w:rsidRPr="002E554F">
        <w:rPr>
          <w:rFonts w:ascii="Garamond" w:hAnsi="Garamond"/>
          <w:sz w:val="24"/>
          <w:szCs w:val="24"/>
        </w:rPr>
        <w:t>the</w:t>
      </w:r>
      <w:r w:rsidRPr="002E554F">
        <w:rPr>
          <w:rFonts w:ascii="Garamond" w:hAnsi="Garamond"/>
          <w:spacing w:val="-5"/>
          <w:sz w:val="24"/>
          <w:szCs w:val="24"/>
        </w:rPr>
        <w:t xml:space="preserve"> </w:t>
      </w:r>
      <w:r w:rsidRPr="002E554F">
        <w:rPr>
          <w:rFonts w:ascii="Garamond" w:hAnsi="Garamond"/>
          <w:sz w:val="24"/>
          <w:szCs w:val="24"/>
        </w:rPr>
        <w:t xml:space="preserve">Alaska Native groups and languages spoken can be found on the map in Appendix </w:t>
      </w:r>
      <w:r w:rsidR="008A1B69" w:rsidRPr="002E554F">
        <w:rPr>
          <w:rFonts w:ascii="Garamond" w:hAnsi="Garamond"/>
          <w:sz w:val="24"/>
          <w:szCs w:val="24"/>
        </w:rPr>
        <w:t>B</w:t>
      </w:r>
      <w:r w:rsidRPr="002E554F">
        <w:rPr>
          <w:rFonts w:ascii="Garamond" w:hAnsi="Garamond"/>
          <w:sz w:val="24"/>
          <w:szCs w:val="24"/>
        </w:rPr>
        <w:t>.</w:t>
      </w:r>
    </w:p>
    <w:p w14:paraId="51684817" w14:textId="77777777" w:rsidR="008A1B69" w:rsidRPr="002E554F" w:rsidRDefault="008A1B69" w:rsidP="00D803AF">
      <w:pPr>
        <w:rPr>
          <w:rFonts w:ascii="Garamond" w:hAnsi="Garamond"/>
          <w:sz w:val="24"/>
          <w:szCs w:val="24"/>
        </w:rPr>
      </w:pPr>
    </w:p>
    <w:p w14:paraId="7BDCE96B" w14:textId="77777777" w:rsidR="00D803AF" w:rsidRPr="002E554F" w:rsidRDefault="00D803AF" w:rsidP="00D803AF">
      <w:pPr>
        <w:rPr>
          <w:rFonts w:ascii="Garamond" w:hAnsi="Garamond"/>
          <w:sz w:val="24"/>
          <w:szCs w:val="24"/>
        </w:rPr>
      </w:pPr>
      <w:r w:rsidRPr="002E554F">
        <w:rPr>
          <w:rFonts w:ascii="Garamond" w:hAnsi="Garamond"/>
          <w:sz w:val="24"/>
          <w:szCs w:val="24"/>
        </w:rPr>
        <w:t xml:space="preserve">Alaska has some 20 distinct languages, most within two main language groups. The two </w:t>
      </w:r>
      <w:r w:rsidRPr="002E554F">
        <w:rPr>
          <w:rFonts w:ascii="Garamond" w:hAnsi="Garamond"/>
          <w:spacing w:val="-2"/>
          <w:sz w:val="24"/>
          <w:szCs w:val="24"/>
        </w:rPr>
        <w:t>groupings</w:t>
      </w:r>
      <w:r w:rsidRPr="002E554F">
        <w:rPr>
          <w:rFonts w:ascii="Garamond" w:hAnsi="Garamond"/>
          <w:spacing w:val="-8"/>
          <w:sz w:val="24"/>
          <w:szCs w:val="24"/>
        </w:rPr>
        <w:t xml:space="preserve"> </w:t>
      </w:r>
      <w:r w:rsidRPr="002E554F">
        <w:rPr>
          <w:rFonts w:ascii="Garamond" w:hAnsi="Garamond"/>
          <w:spacing w:val="-2"/>
          <w:sz w:val="24"/>
          <w:szCs w:val="24"/>
        </w:rPr>
        <w:t>include</w:t>
      </w:r>
      <w:r w:rsidRPr="002E554F">
        <w:rPr>
          <w:rFonts w:ascii="Garamond" w:hAnsi="Garamond"/>
          <w:spacing w:val="-8"/>
          <w:sz w:val="24"/>
          <w:szCs w:val="24"/>
        </w:rPr>
        <w:t xml:space="preserve"> </w:t>
      </w:r>
      <w:r w:rsidRPr="002E554F">
        <w:rPr>
          <w:rFonts w:ascii="Garamond" w:hAnsi="Garamond"/>
          <w:spacing w:val="-2"/>
          <w:sz w:val="24"/>
          <w:szCs w:val="24"/>
        </w:rPr>
        <w:t>Inuit-Unangan</w:t>
      </w:r>
      <w:r w:rsidRPr="002E554F">
        <w:rPr>
          <w:rFonts w:ascii="Garamond" w:hAnsi="Garamond"/>
          <w:spacing w:val="-7"/>
          <w:sz w:val="24"/>
          <w:szCs w:val="24"/>
        </w:rPr>
        <w:t xml:space="preserve"> </w:t>
      </w:r>
      <w:r w:rsidRPr="002E554F">
        <w:rPr>
          <w:rFonts w:ascii="Garamond" w:hAnsi="Garamond"/>
          <w:spacing w:val="-2"/>
          <w:sz w:val="24"/>
          <w:szCs w:val="24"/>
        </w:rPr>
        <w:t>(a.k.a.</w:t>
      </w:r>
      <w:r w:rsidRPr="002E554F">
        <w:rPr>
          <w:rFonts w:ascii="Garamond" w:hAnsi="Garamond"/>
          <w:spacing w:val="-7"/>
          <w:sz w:val="24"/>
          <w:szCs w:val="24"/>
        </w:rPr>
        <w:t xml:space="preserve"> </w:t>
      </w:r>
      <w:r w:rsidRPr="002E554F">
        <w:rPr>
          <w:rFonts w:ascii="Garamond" w:hAnsi="Garamond"/>
          <w:spacing w:val="-2"/>
          <w:sz w:val="24"/>
          <w:szCs w:val="24"/>
        </w:rPr>
        <w:t>Eskimo-Aleut)</w:t>
      </w:r>
      <w:r w:rsidRPr="002E554F">
        <w:rPr>
          <w:rFonts w:ascii="Garamond" w:hAnsi="Garamond"/>
          <w:spacing w:val="-8"/>
          <w:sz w:val="24"/>
          <w:szCs w:val="24"/>
        </w:rPr>
        <w:t xml:space="preserve"> </w:t>
      </w:r>
      <w:r w:rsidRPr="002E554F">
        <w:rPr>
          <w:rFonts w:ascii="Garamond" w:hAnsi="Garamond"/>
          <w:spacing w:val="-2"/>
          <w:sz w:val="24"/>
          <w:szCs w:val="24"/>
        </w:rPr>
        <w:t>and</w:t>
      </w:r>
      <w:r w:rsidRPr="002E554F">
        <w:rPr>
          <w:rFonts w:ascii="Garamond" w:hAnsi="Garamond"/>
          <w:spacing w:val="-7"/>
          <w:sz w:val="24"/>
          <w:szCs w:val="24"/>
        </w:rPr>
        <w:t xml:space="preserve"> </w:t>
      </w:r>
      <w:r w:rsidRPr="002E554F">
        <w:rPr>
          <w:rFonts w:ascii="Garamond" w:hAnsi="Garamond"/>
          <w:spacing w:val="-2"/>
          <w:sz w:val="24"/>
          <w:szCs w:val="24"/>
        </w:rPr>
        <w:t>Na-Dene</w:t>
      </w:r>
      <w:r w:rsidRPr="002E554F">
        <w:rPr>
          <w:rFonts w:ascii="Garamond" w:hAnsi="Garamond"/>
          <w:spacing w:val="-8"/>
          <w:sz w:val="24"/>
          <w:szCs w:val="24"/>
        </w:rPr>
        <w:t xml:space="preserve"> </w:t>
      </w:r>
      <w:r w:rsidRPr="002E554F">
        <w:rPr>
          <w:rFonts w:ascii="Garamond" w:hAnsi="Garamond"/>
          <w:spacing w:val="-2"/>
          <w:sz w:val="24"/>
          <w:szCs w:val="24"/>
        </w:rPr>
        <w:t>(a.k.a.</w:t>
      </w:r>
      <w:r w:rsidRPr="002E554F">
        <w:rPr>
          <w:rFonts w:ascii="Garamond" w:hAnsi="Garamond"/>
          <w:spacing w:val="-7"/>
          <w:sz w:val="24"/>
          <w:szCs w:val="24"/>
        </w:rPr>
        <w:t xml:space="preserve"> </w:t>
      </w:r>
      <w:r w:rsidRPr="002E554F">
        <w:rPr>
          <w:rFonts w:ascii="Garamond" w:hAnsi="Garamond"/>
          <w:spacing w:val="-2"/>
          <w:sz w:val="24"/>
          <w:szCs w:val="24"/>
        </w:rPr>
        <w:t xml:space="preserve">Athabascan-Eyak- </w:t>
      </w:r>
      <w:r w:rsidRPr="002E554F">
        <w:rPr>
          <w:rFonts w:ascii="Garamond" w:hAnsi="Garamond"/>
          <w:sz w:val="24"/>
          <w:szCs w:val="24"/>
        </w:rPr>
        <w:t>Tlingit). Since its creation by the Alaska Legislature in 1972, the Alaska Native Language Center has researched and documented Alaska's Native languages.</w:t>
      </w:r>
    </w:p>
    <w:p w14:paraId="7EF989AC" w14:textId="77777777" w:rsidR="008A1B69" w:rsidRPr="002E554F" w:rsidRDefault="008A1B69" w:rsidP="00D803AF">
      <w:pPr>
        <w:rPr>
          <w:rFonts w:ascii="Garamond" w:hAnsi="Garamond"/>
          <w:sz w:val="24"/>
          <w:szCs w:val="24"/>
        </w:rPr>
      </w:pPr>
    </w:p>
    <w:p w14:paraId="64F3ACDF" w14:textId="77777777" w:rsidR="00D803AF" w:rsidRPr="002E554F" w:rsidRDefault="00D803AF" w:rsidP="00D803AF">
      <w:pPr>
        <w:rPr>
          <w:rFonts w:ascii="Garamond" w:hAnsi="Garamond"/>
          <w:sz w:val="24"/>
          <w:szCs w:val="24"/>
        </w:rPr>
      </w:pPr>
      <w:r w:rsidRPr="002E554F">
        <w:rPr>
          <w:rFonts w:ascii="Garamond" w:hAnsi="Garamond"/>
          <w:sz w:val="24"/>
          <w:szCs w:val="24"/>
        </w:rPr>
        <w:t>The</w:t>
      </w:r>
      <w:r w:rsidRPr="002E554F">
        <w:rPr>
          <w:rFonts w:ascii="Garamond" w:hAnsi="Garamond"/>
          <w:spacing w:val="-16"/>
          <w:sz w:val="24"/>
          <w:szCs w:val="24"/>
        </w:rPr>
        <w:t xml:space="preserve"> </w:t>
      </w:r>
      <w:r w:rsidRPr="002E554F">
        <w:rPr>
          <w:rFonts w:ascii="Garamond" w:hAnsi="Garamond"/>
          <w:sz w:val="24"/>
          <w:szCs w:val="24"/>
        </w:rPr>
        <w:t>numbers</w:t>
      </w:r>
      <w:r w:rsidRPr="002E554F">
        <w:rPr>
          <w:rFonts w:ascii="Garamond" w:hAnsi="Garamond"/>
          <w:spacing w:val="-15"/>
          <w:sz w:val="24"/>
          <w:szCs w:val="24"/>
        </w:rPr>
        <w:t xml:space="preserve"> </w:t>
      </w:r>
      <w:r w:rsidRPr="002E554F">
        <w:rPr>
          <w:rFonts w:ascii="Garamond" w:hAnsi="Garamond"/>
          <w:sz w:val="24"/>
          <w:szCs w:val="24"/>
        </w:rPr>
        <w:t>presented</w:t>
      </w:r>
      <w:r w:rsidRPr="002E554F">
        <w:rPr>
          <w:rFonts w:ascii="Garamond" w:hAnsi="Garamond"/>
          <w:spacing w:val="-15"/>
          <w:sz w:val="24"/>
          <w:szCs w:val="24"/>
        </w:rPr>
        <w:t xml:space="preserve"> </w:t>
      </w:r>
      <w:r w:rsidRPr="002E554F">
        <w:rPr>
          <w:rFonts w:ascii="Garamond" w:hAnsi="Garamond"/>
          <w:sz w:val="24"/>
          <w:szCs w:val="24"/>
        </w:rPr>
        <w:t>in</w:t>
      </w:r>
      <w:r w:rsidRPr="002E554F">
        <w:rPr>
          <w:rFonts w:ascii="Garamond" w:hAnsi="Garamond"/>
          <w:spacing w:val="-15"/>
          <w:sz w:val="24"/>
          <w:szCs w:val="24"/>
        </w:rPr>
        <w:t xml:space="preserve"> </w:t>
      </w:r>
      <w:r w:rsidRPr="002E554F">
        <w:rPr>
          <w:rFonts w:ascii="Garamond" w:hAnsi="Garamond"/>
          <w:sz w:val="24"/>
          <w:szCs w:val="24"/>
        </w:rPr>
        <w:t>the</w:t>
      </w:r>
      <w:r w:rsidRPr="002E554F">
        <w:rPr>
          <w:rFonts w:ascii="Garamond" w:hAnsi="Garamond"/>
          <w:spacing w:val="-16"/>
          <w:sz w:val="24"/>
          <w:szCs w:val="24"/>
        </w:rPr>
        <w:t xml:space="preserve"> </w:t>
      </w:r>
      <w:r w:rsidRPr="002E554F">
        <w:rPr>
          <w:rFonts w:ascii="Garamond" w:hAnsi="Garamond"/>
          <w:sz w:val="24"/>
          <w:szCs w:val="24"/>
        </w:rPr>
        <w:t>table</w:t>
      </w:r>
      <w:r w:rsidRPr="002E554F">
        <w:rPr>
          <w:rFonts w:ascii="Garamond" w:hAnsi="Garamond"/>
          <w:spacing w:val="-16"/>
          <w:sz w:val="24"/>
          <w:szCs w:val="24"/>
        </w:rPr>
        <w:t xml:space="preserve"> </w:t>
      </w:r>
      <w:r w:rsidRPr="002E554F">
        <w:rPr>
          <w:rFonts w:ascii="Garamond" w:hAnsi="Garamond"/>
          <w:sz w:val="24"/>
          <w:szCs w:val="24"/>
        </w:rPr>
        <w:t>below</w:t>
      </w:r>
      <w:r w:rsidRPr="002E554F">
        <w:rPr>
          <w:rFonts w:ascii="Garamond" w:hAnsi="Garamond"/>
          <w:spacing w:val="-15"/>
          <w:sz w:val="24"/>
          <w:szCs w:val="24"/>
        </w:rPr>
        <w:t xml:space="preserve"> </w:t>
      </w:r>
      <w:r w:rsidRPr="002E554F">
        <w:rPr>
          <w:rFonts w:ascii="Garamond" w:hAnsi="Garamond"/>
          <w:sz w:val="24"/>
          <w:szCs w:val="24"/>
        </w:rPr>
        <w:t>under</w:t>
      </w:r>
      <w:r w:rsidRPr="002E554F">
        <w:rPr>
          <w:rFonts w:ascii="Garamond" w:hAnsi="Garamond"/>
          <w:spacing w:val="-15"/>
          <w:sz w:val="24"/>
          <w:szCs w:val="24"/>
        </w:rPr>
        <w:t xml:space="preserve"> </w:t>
      </w:r>
      <w:r w:rsidRPr="002E554F">
        <w:rPr>
          <w:rFonts w:ascii="Garamond" w:hAnsi="Garamond"/>
          <w:sz w:val="24"/>
          <w:szCs w:val="24"/>
        </w:rPr>
        <w:t>'Status</w:t>
      </w:r>
      <w:r w:rsidRPr="002E554F">
        <w:rPr>
          <w:rFonts w:ascii="Garamond" w:hAnsi="Garamond"/>
          <w:spacing w:val="-15"/>
          <w:sz w:val="24"/>
          <w:szCs w:val="24"/>
        </w:rPr>
        <w:t xml:space="preserve"> </w:t>
      </w:r>
      <w:r w:rsidRPr="002E554F">
        <w:rPr>
          <w:rFonts w:ascii="Garamond" w:hAnsi="Garamond"/>
          <w:sz w:val="24"/>
          <w:szCs w:val="24"/>
        </w:rPr>
        <w:t>Alaska</w:t>
      </w:r>
      <w:r w:rsidRPr="002E554F">
        <w:rPr>
          <w:rFonts w:ascii="Garamond" w:hAnsi="Garamond"/>
          <w:spacing w:val="-16"/>
          <w:sz w:val="24"/>
          <w:szCs w:val="24"/>
        </w:rPr>
        <w:t xml:space="preserve"> </w:t>
      </w:r>
      <w:r w:rsidRPr="002E554F">
        <w:rPr>
          <w:rFonts w:ascii="Garamond" w:hAnsi="Garamond"/>
          <w:sz w:val="24"/>
          <w:szCs w:val="24"/>
        </w:rPr>
        <w:t>Native</w:t>
      </w:r>
      <w:r w:rsidRPr="002E554F">
        <w:rPr>
          <w:rFonts w:ascii="Garamond" w:hAnsi="Garamond"/>
          <w:spacing w:val="-15"/>
          <w:sz w:val="24"/>
          <w:szCs w:val="24"/>
        </w:rPr>
        <w:t xml:space="preserve"> </w:t>
      </w:r>
      <w:r w:rsidRPr="002E554F">
        <w:rPr>
          <w:rFonts w:ascii="Garamond" w:hAnsi="Garamond"/>
          <w:sz w:val="24"/>
          <w:szCs w:val="24"/>
        </w:rPr>
        <w:t>Language</w:t>
      </w:r>
      <w:r w:rsidRPr="002E554F">
        <w:rPr>
          <w:rFonts w:ascii="Garamond" w:hAnsi="Garamond"/>
          <w:spacing w:val="-16"/>
          <w:sz w:val="24"/>
          <w:szCs w:val="24"/>
        </w:rPr>
        <w:t xml:space="preserve"> </w:t>
      </w:r>
      <w:r w:rsidRPr="002E554F">
        <w:rPr>
          <w:rFonts w:ascii="Garamond" w:hAnsi="Garamond"/>
          <w:sz w:val="24"/>
          <w:szCs w:val="24"/>
        </w:rPr>
        <w:t>Speakers</w:t>
      </w:r>
      <w:r w:rsidRPr="002E554F">
        <w:rPr>
          <w:rFonts w:ascii="Garamond" w:hAnsi="Garamond"/>
          <w:spacing w:val="-15"/>
          <w:sz w:val="24"/>
          <w:szCs w:val="24"/>
        </w:rPr>
        <w:t xml:space="preserve"> </w:t>
      </w:r>
      <w:r w:rsidRPr="002E554F">
        <w:rPr>
          <w:rFonts w:ascii="Garamond" w:hAnsi="Garamond"/>
          <w:sz w:val="24"/>
          <w:szCs w:val="24"/>
        </w:rPr>
        <w:t>come from community members who state that they have sat down with other language community members</w:t>
      </w:r>
      <w:r w:rsidRPr="002E554F">
        <w:rPr>
          <w:rFonts w:ascii="Garamond" w:hAnsi="Garamond"/>
          <w:spacing w:val="-2"/>
          <w:sz w:val="24"/>
          <w:szCs w:val="24"/>
        </w:rPr>
        <w:t xml:space="preserve"> </w:t>
      </w:r>
      <w:r w:rsidRPr="002E554F">
        <w:rPr>
          <w:rFonts w:ascii="Garamond" w:hAnsi="Garamond"/>
          <w:sz w:val="24"/>
          <w:szCs w:val="24"/>
        </w:rPr>
        <w:t>and</w:t>
      </w:r>
      <w:r w:rsidRPr="002E554F">
        <w:rPr>
          <w:rFonts w:ascii="Garamond" w:hAnsi="Garamond"/>
          <w:spacing w:val="-3"/>
          <w:sz w:val="24"/>
          <w:szCs w:val="24"/>
        </w:rPr>
        <w:t xml:space="preserve"> </w:t>
      </w:r>
      <w:r w:rsidRPr="002E554F">
        <w:rPr>
          <w:rFonts w:ascii="Garamond" w:hAnsi="Garamond"/>
          <w:sz w:val="24"/>
          <w:szCs w:val="24"/>
        </w:rPr>
        <w:t>written</w:t>
      </w:r>
      <w:r w:rsidRPr="002E554F">
        <w:rPr>
          <w:rFonts w:ascii="Garamond" w:hAnsi="Garamond"/>
          <w:spacing w:val="-3"/>
          <w:sz w:val="24"/>
          <w:szCs w:val="24"/>
        </w:rPr>
        <w:t xml:space="preserve"> </w:t>
      </w:r>
      <w:r w:rsidRPr="002E554F">
        <w:rPr>
          <w:rFonts w:ascii="Garamond" w:hAnsi="Garamond"/>
          <w:sz w:val="24"/>
          <w:szCs w:val="24"/>
        </w:rPr>
        <w:t>down</w:t>
      </w:r>
      <w:r w:rsidRPr="002E554F">
        <w:rPr>
          <w:rFonts w:ascii="Garamond" w:hAnsi="Garamond"/>
          <w:spacing w:val="-3"/>
          <w:sz w:val="24"/>
          <w:szCs w:val="24"/>
        </w:rPr>
        <w:t xml:space="preserve"> </w:t>
      </w:r>
      <w:r w:rsidRPr="002E554F">
        <w:rPr>
          <w:rFonts w:ascii="Garamond" w:hAnsi="Garamond"/>
          <w:sz w:val="24"/>
          <w:szCs w:val="24"/>
        </w:rPr>
        <w:t>lists</w:t>
      </w:r>
      <w:r w:rsidRPr="002E554F">
        <w:rPr>
          <w:rFonts w:ascii="Garamond" w:hAnsi="Garamond"/>
          <w:spacing w:val="-2"/>
          <w:sz w:val="24"/>
          <w:szCs w:val="24"/>
        </w:rPr>
        <w:t xml:space="preserve"> </w:t>
      </w:r>
      <w:r w:rsidRPr="002E554F">
        <w:rPr>
          <w:rFonts w:ascii="Garamond" w:hAnsi="Garamond"/>
          <w:sz w:val="24"/>
          <w:szCs w:val="24"/>
        </w:rPr>
        <w:t>of</w:t>
      </w:r>
      <w:r w:rsidRPr="002E554F">
        <w:rPr>
          <w:rFonts w:ascii="Garamond" w:hAnsi="Garamond"/>
          <w:spacing w:val="-5"/>
          <w:sz w:val="24"/>
          <w:szCs w:val="24"/>
        </w:rPr>
        <w:t xml:space="preserve"> </w:t>
      </w:r>
      <w:r w:rsidRPr="002E554F">
        <w:rPr>
          <w:rFonts w:ascii="Garamond" w:hAnsi="Garamond"/>
          <w:sz w:val="24"/>
          <w:szCs w:val="24"/>
        </w:rPr>
        <w:t>who</w:t>
      </w:r>
      <w:r w:rsidRPr="002E554F">
        <w:rPr>
          <w:rFonts w:ascii="Garamond" w:hAnsi="Garamond"/>
          <w:spacing w:val="-3"/>
          <w:sz w:val="24"/>
          <w:szCs w:val="24"/>
        </w:rPr>
        <w:t xml:space="preserve"> </w:t>
      </w:r>
      <w:r w:rsidRPr="002E554F">
        <w:rPr>
          <w:rFonts w:ascii="Garamond" w:hAnsi="Garamond"/>
          <w:sz w:val="24"/>
          <w:szCs w:val="24"/>
        </w:rPr>
        <w:t>they</w:t>
      </w:r>
      <w:r w:rsidRPr="002E554F">
        <w:rPr>
          <w:rFonts w:ascii="Garamond" w:hAnsi="Garamond"/>
          <w:spacing w:val="-3"/>
          <w:sz w:val="24"/>
          <w:szCs w:val="24"/>
        </w:rPr>
        <w:t xml:space="preserve"> </w:t>
      </w:r>
      <w:r w:rsidRPr="002E554F">
        <w:rPr>
          <w:rFonts w:ascii="Garamond" w:hAnsi="Garamond"/>
          <w:sz w:val="24"/>
          <w:szCs w:val="24"/>
        </w:rPr>
        <w:t>can</w:t>
      </w:r>
      <w:r w:rsidRPr="002E554F">
        <w:rPr>
          <w:rFonts w:ascii="Garamond" w:hAnsi="Garamond"/>
          <w:spacing w:val="-1"/>
          <w:sz w:val="24"/>
          <w:szCs w:val="24"/>
        </w:rPr>
        <w:t xml:space="preserve"> </w:t>
      </w:r>
      <w:r w:rsidRPr="002E554F">
        <w:rPr>
          <w:rFonts w:ascii="Garamond" w:hAnsi="Garamond"/>
          <w:sz w:val="24"/>
          <w:szCs w:val="24"/>
        </w:rPr>
        <w:t>name</w:t>
      </w:r>
      <w:r w:rsidRPr="002E554F">
        <w:rPr>
          <w:rFonts w:ascii="Garamond" w:hAnsi="Garamond"/>
          <w:spacing w:val="-4"/>
          <w:sz w:val="24"/>
          <w:szCs w:val="24"/>
        </w:rPr>
        <w:t xml:space="preserve"> </w:t>
      </w:r>
      <w:r w:rsidRPr="002E554F">
        <w:rPr>
          <w:rFonts w:ascii="Garamond" w:hAnsi="Garamond"/>
          <w:sz w:val="24"/>
          <w:szCs w:val="24"/>
        </w:rPr>
        <w:t>who</w:t>
      </w:r>
      <w:r w:rsidRPr="002E554F">
        <w:rPr>
          <w:rFonts w:ascii="Garamond" w:hAnsi="Garamond"/>
          <w:spacing w:val="-3"/>
          <w:sz w:val="24"/>
          <w:szCs w:val="24"/>
        </w:rPr>
        <w:t xml:space="preserve"> </w:t>
      </w:r>
      <w:r w:rsidRPr="002E554F">
        <w:rPr>
          <w:rFonts w:ascii="Garamond" w:hAnsi="Garamond"/>
          <w:sz w:val="24"/>
          <w:szCs w:val="24"/>
        </w:rPr>
        <w:t>is</w:t>
      </w:r>
      <w:r w:rsidRPr="002E554F">
        <w:rPr>
          <w:rFonts w:ascii="Garamond" w:hAnsi="Garamond"/>
          <w:spacing w:val="-2"/>
          <w:sz w:val="24"/>
          <w:szCs w:val="24"/>
        </w:rPr>
        <w:t xml:space="preserve"> </w:t>
      </w:r>
      <w:r w:rsidRPr="002E554F">
        <w:rPr>
          <w:rFonts w:ascii="Garamond" w:hAnsi="Garamond"/>
          <w:sz w:val="24"/>
          <w:szCs w:val="24"/>
        </w:rPr>
        <w:t>a</w:t>
      </w:r>
      <w:r w:rsidRPr="002E554F">
        <w:rPr>
          <w:rFonts w:ascii="Garamond" w:hAnsi="Garamond"/>
          <w:spacing w:val="-4"/>
          <w:sz w:val="24"/>
          <w:szCs w:val="24"/>
        </w:rPr>
        <w:t xml:space="preserve"> </w:t>
      </w:r>
      <w:r w:rsidRPr="002E554F">
        <w:rPr>
          <w:rFonts w:ascii="Garamond" w:hAnsi="Garamond"/>
          <w:sz w:val="24"/>
          <w:szCs w:val="24"/>
        </w:rPr>
        <w:t>strong</w:t>
      </w:r>
      <w:r w:rsidRPr="002E554F">
        <w:rPr>
          <w:rFonts w:ascii="Garamond" w:hAnsi="Garamond"/>
          <w:spacing w:val="-3"/>
          <w:sz w:val="24"/>
          <w:szCs w:val="24"/>
        </w:rPr>
        <w:t xml:space="preserve"> </w:t>
      </w:r>
      <w:r w:rsidRPr="002E554F">
        <w:rPr>
          <w:rFonts w:ascii="Garamond" w:hAnsi="Garamond"/>
          <w:sz w:val="24"/>
          <w:szCs w:val="24"/>
        </w:rPr>
        <w:t>speaker.</w:t>
      </w:r>
      <w:r w:rsidRPr="002E554F">
        <w:rPr>
          <w:rFonts w:ascii="Garamond" w:hAnsi="Garamond"/>
          <w:spacing w:val="-3"/>
          <w:sz w:val="24"/>
          <w:szCs w:val="24"/>
        </w:rPr>
        <w:t xml:space="preserve"> </w:t>
      </w:r>
      <w:r w:rsidRPr="002E554F">
        <w:rPr>
          <w:rFonts w:ascii="Garamond" w:hAnsi="Garamond"/>
          <w:sz w:val="24"/>
          <w:szCs w:val="24"/>
        </w:rPr>
        <w:t>Unfortunately, Alaska has never conducted an Alaskan Native Language census. Therefore, the data in the below charts are estimates.</w:t>
      </w:r>
    </w:p>
    <w:p w14:paraId="733BE2B7" w14:textId="77777777" w:rsidR="00D803AF" w:rsidRPr="002E554F" w:rsidRDefault="00D803AF" w:rsidP="00D803AF">
      <w:pPr>
        <w:rPr>
          <w:rFonts w:ascii="Garamond" w:hAnsi="Garamond"/>
          <w:sz w:val="24"/>
          <w:szCs w:val="24"/>
        </w:rPr>
        <w:sectPr w:rsidR="00D803AF" w:rsidRPr="002E554F" w:rsidSect="00087D5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0" w:footer="750" w:gutter="0"/>
          <w:pgNumType w:start="1"/>
          <w:cols w:space="720"/>
          <w:titlePg/>
          <w:docGrid w:linePitch="299"/>
        </w:sect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680"/>
      </w:tblGrid>
      <w:tr w:rsidR="00D803AF" w:rsidRPr="00D803AF" w14:paraId="4373AB40" w14:textId="77777777" w:rsidTr="005475F1">
        <w:trPr>
          <w:trHeight w:val="321"/>
        </w:trPr>
        <w:tc>
          <w:tcPr>
            <w:tcW w:w="4680" w:type="dxa"/>
          </w:tcPr>
          <w:p w14:paraId="5B758269" w14:textId="77777777" w:rsidR="00D803AF" w:rsidRPr="00D803AF" w:rsidRDefault="00D803AF" w:rsidP="00C21580">
            <w:pPr>
              <w:rPr>
                <w:rFonts w:ascii="Garamond" w:hAnsi="Garamond"/>
                <w:b/>
                <w:sz w:val="28"/>
              </w:rPr>
            </w:pPr>
            <w:r w:rsidRPr="00D803AF">
              <w:rPr>
                <w:rFonts w:ascii="Garamond" w:hAnsi="Garamond"/>
                <w:b/>
                <w:spacing w:val="-2"/>
                <w:sz w:val="28"/>
              </w:rPr>
              <w:lastRenderedPageBreak/>
              <w:t>Language</w:t>
            </w:r>
            <w:r w:rsidRPr="00D803AF">
              <w:rPr>
                <w:rFonts w:ascii="Garamond" w:hAnsi="Garamond"/>
                <w:b/>
                <w:spacing w:val="-19"/>
                <w:sz w:val="28"/>
              </w:rPr>
              <w:t xml:space="preserve"> </w:t>
            </w:r>
            <w:r w:rsidRPr="00D803AF">
              <w:rPr>
                <w:rFonts w:ascii="Garamond" w:hAnsi="Garamond"/>
                <w:b/>
                <w:spacing w:val="-2"/>
                <w:sz w:val="28"/>
              </w:rPr>
              <w:t>by</w:t>
            </w:r>
            <w:r w:rsidRPr="00D803AF">
              <w:rPr>
                <w:rFonts w:ascii="Garamond" w:hAnsi="Garamond"/>
                <w:b/>
                <w:spacing w:val="-14"/>
                <w:sz w:val="28"/>
              </w:rPr>
              <w:t xml:space="preserve"> </w:t>
            </w:r>
            <w:r w:rsidRPr="00D803AF">
              <w:rPr>
                <w:rFonts w:ascii="Garamond" w:hAnsi="Garamond"/>
                <w:b/>
                <w:spacing w:val="-2"/>
                <w:sz w:val="28"/>
              </w:rPr>
              <w:t>Region</w:t>
            </w:r>
          </w:p>
        </w:tc>
        <w:tc>
          <w:tcPr>
            <w:tcW w:w="4680" w:type="dxa"/>
          </w:tcPr>
          <w:p w14:paraId="4618E0C4" w14:textId="77777777" w:rsidR="00D803AF" w:rsidRPr="00D803AF" w:rsidRDefault="00D803AF" w:rsidP="00AE0DB2">
            <w:pPr>
              <w:ind w:right="-94"/>
              <w:rPr>
                <w:rFonts w:ascii="Garamond" w:hAnsi="Garamond"/>
                <w:b/>
                <w:sz w:val="28"/>
              </w:rPr>
            </w:pPr>
            <w:r w:rsidRPr="00D803AF">
              <w:rPr>
                <w:rFonts w:ascii="Garamond" w:hAnsi="Garamond"/>
                <w:b/>
                <w:spacing w:val="-2"/>
                <w:sz w:val="28"/>
              </w:rPr>
              <w:t>Language</w:t>
            </w:r>
            <w:r w:rsidRPr="00D803AF">
              <w:rPr>
                <w:rFonts w:ascii="Garamond" w:hAnsi="Garamond"/>
                <w:b/>
                <w:spacing w:val="-15"/>
                <w:sz w:val="28"/>
              </w:rPr>
              <w:t xml:space="preserve"> </w:t>
            </w:r>
            <w:r w:rsidRPr="00D803AF">
              <w:rPr>
                <w:rFonts w:ascii="Garamond" w:hAnsi="Garamond"/>
                <w:b/>
                <w:spacing w:val="-2"/>
                <w:sz w:val="28"/>
              </w:rPr>
              <w:t>Proficiency</w:t>
            </w:r>
          </w:p>
        </w:tc>
      </w:tr>
      <w:tr w:rsidR="00D803AF" w:rsidRPr="00D803AF" w14:paraId="4080F216" w14:textId="77777777" w:rsidTr="005475F1">
        <w:trPr>
          <w:trHeight w:val="372"/>
        </w:trPr>
        <w:tc>
          <w:tcPr>
            <w:tcW w:w="4680" w:type="dxa"/>
          </w:tcPr>
          <w:p w14:paraId="477D8D3E" w14:textId="77777777" w:rsidR="00D803AF" w:rsidRPr="00D803AF" w:rsidRDefault="00D803AF" w:rsidP="00C21580">
            <w:pPr>
              <w:rPr>
                <w:rFonts w:ascii="Garamond" w:hAnsi="Garamond"/>
                <w:b/>
                <w:sz w:val="24"/>
              </w:rPr>
            </w:pPr>
            <w:r w:rsidRPr="00D803AF">
              <w:rPr>
                <w:rFonts w:ascii="Garamond" w:hAnsi="Garamond"/>
                <w:b/>
                <w:spacing w:val="-2"/>
                <w:sz w:val="24"/>
              </w:rPr>
              <w:t>Inuit-Yupik-Unangax</w:t>
            </w:r>
            <w:r w:rsidRPr="00D803AF">
              <w:rPr>
                <w:rFonts w:ascii="Garamond" w:hAnsi="Garamond"/>
                <w:b/>
                <w:spacing w:val="11"/>
                <w:sz w:val="24"/>
              </w:rPr>
              <w:t xml:space="preserve"> </w:t>
            </w:r>
            <w:r w:rsidRPr="00D803AF">
              <w:rPr>
                <w:rFonts w:ascii="Garamond" w:hAnsi="Garamond"/>
                <w:b/>
                <w:spacing w:val="-2"/>
                <w:sz w:val="24"/>
              </w:rPr>
              <w:t>Languages</w:t>
            </w:r>
          </w:p>
        </w:tc>
        <w:tc>
          <w:tcPr>
            <w:tcW w:w="4680" w:type="dxa"/>
          </w:tcPr>
          <w:p w14:paraId="36A058F1" w14:textId="77777777" w:rsidR="00D803AF" w:rsidRPr="00D803AF" w:rsidRDefault="00D803AF" w:rsidP="00AE0DB2">
            <w:pPr>
              <w:ind w:right="-94"/>
              <w:rPr>
                <w:rFonts w:ascii="Garamond" w:hAnsi="Garamond"/>
              </w:rPr>
            </w:pPr>
          </w:p>
        </w:tc>
      </w:tr>
      <w:tr w:rsidR="00D803AF" w:rsidRPr="00D803AF" w14:paraId="49DF4FDA" w14:textId="77777777" w:rsidTr="005475F1">
        <w:trPr>
          <w:trHeight w:val="502"/>
        </w:trPr>
        <w:tc>
          <w:tcPr>
            <w:tcW w:w="4680" w:type="dxa"/>
          </w:tcPr>
          <w:p w14:paraId="2DD41C58" w14:textId="77777777" w:rsidR="00D803AF" w:rsidRPr="00D803AF" w:rsidRDefault="00D803AF" w:rsidP="00C21580">
            <w:pPr>
              <w:rPr>
                <w:rFonts w:ascii="Garamond" w:hAnsi="Garamond"/>
              </w:rPr>
            </w:pPr>
            <w:r w:rsidRPr="00D803AF">
              <w:rPr>
                <w:rFonts w:ascii="Garamond" w:hAnsi="Garamond"/>
                <w:spacing w:val="-2"/>
              </w:rPr>
              <w:t>Iñupiaq</w:t>
            </w:r>
          </w:p>
        </w:tc>
        <w:tc>
          <w:tcPr>
            <w:tcW w:w="4680" w:type="dxa"/>
          </w:tcPr>
          <w:p w14:paraId="3D503A74" w14:textId="77777777" w:rsidR="00D803AF" w:rsidRPr="00D803AF" w:rsidRDefault="00D803AF" w:rsidP="00AE0DB2">
            <w:pPr>
              <w:ind w:right="-94"/>
              <w:rPr>
                <w:rFonts w:ascii="Garamond" w:hAnsi="Garamond"/>
              </w:rPr>
            </w:pPr>
            <w:r w:rsidRPr="00D803AF">
              <w:rPr>
                <w:rFonts w:ascii="Garamond" w:hAnsi="Garamond"/>
                <w:spacing w:val="-2"/>
              </w:rPr>
              <w:t>Estimated</w:t>
            </w:r>
            <w:r w:rsidRPr="00D803AF">
              <w:rPr>
                <w:rFonts w:ascii="Garamond" w:hAnsi="Garamond"/>
                <w:spacing w:val="-11"/>
              </w:rPr>
              <w:t xml:space="preserve"> </w:t>
            </w:r>
            <w:r w:rsidRPr="00D803AF">
              <w:rPr>
                <w:rFonts w:ascii="Garamond" w:hAnsi="Garamond"/>
                <w:spacing w:val="-2"/>
              </w:rPr>
              <w:t>&lt;</w:t>
            </w:r>
            <w:r w:rsidRPr="00D803AF">
              <w:rPr>
                <w:rFonts w:ascii="Garamond" w:hAnsi="Garamond"/>
                <w:b/>
                <w:spacing w:val="-2"/>
              </w:rPr>
              <w:t>2,500</w:t>
            </w:r>
            <w:r w:rsidRPr="00D803AF">
              <w:rPr>
                <w:rFonts w:ascii="Garamond" w:hAnsi="Garamond"/>
                <w:b/>
                <w:spacing w:val="-6"/>
              </w:rPr>
              <w:t xml:space="preserve"> </w:t>
            </w:r>
            <w:r w:rsidRPr="00D803AF">
              <w:rPr>
                <w:rFonts w:ascii="Garamond" w:hAnsi="Garamond"/>
                <w:spacing w:val="-2"/>
              </w:rPr>
              <w:t>highly</w:t>
            </w:r>
            <w:r w:rsidRPr="00D803AF">
              <w:rPr>
                <w:rFonts w:ascii="Garamond" w:hAnsi="Garamond"/>
                <w:spacing w:val="-6"/>
              </w:rPr>
              <w:t xml:space="preserve"> </w:t>
            </w:r>
            <w:r w:rsidRPr="00D803AF">
              <w:rPr>
                <w:rFonts w:ascii="Garamond" w:hAnsi="Garamond"/>
                <w:spacing w:val="-2"/>
              </w:rPr>
              <w:t>proficient</w:t>
            </w:r>
            <w:r w:rsidRPr="00D803AF">
              <w:rPr>
                <w:rFonts w:ascii="Garamond" w:hAnsi="Garamond"/>
                <w:spacing w:val="-6"/>
              </w:rPr>
              <w:t xml:space="preserve"> </w:t>
            </w:r>
            <w:r w:rsidRPr="00D803AF">
              <w:rPr>
                <w:rFonts w:ascii="Garamond" w:hAnsi="Garamond"/>
                <w:spacing w:val="-2"/>
              </w:rPr>
              <w:t>speakers</w:t>
            </w:r>
            <w:r w:rsidRPr="00D803AF">
              <w:rPr>
                <w:rFonts w:ascii="Garamond" w:hAnsi="Garamond"/>
                <w:spacing w:val="-10"/>
              </w:rPr>
              <w:t xml:space="preserve"> </w:t>
            </w:r>
            <w:r w:rsidRPr="00D803AF">
              <w:rPr>
                <w:rFonts w:ascii="Garamond" w:hAnsi="Garamond"/>
                <w:spacing w:val="-2"/>
              </w:rPr>
              <w:t>in Alaska</w:t>
            </w:r>
          </w:p>
        </w:tc>
      </w:tr>
      <w:tr w:rsidR="00D803AF" w:rsidRPr="00D803AF" w14:paraId="18CAAE93" w14:textId="77777777" w:rsidTr="005475F1">
        <w:trPr>
          <w:trHeight w:val="503"/>
        </w:trPr>
        <w:tc>
          <w:tcPr>
            <w:tcW w:w="4680" w:type="dxa"/>
          </w:tcPr>
          <w:p w14:paraId="170744A0" w14:textId="77777777" w:rsidR="00D803AF" w:rsidRPr="00D803AF" w:rsidRDefault="00D803AF" w:rsidP="00C21580">
            <w:pPr>
              <w:rPr>
                <w:rFonts w:ascii="Garamond" w:hAnsi="Garamond"/>
              </w:rPr>
            </w:pPr>
            <w:r w:rsidRPr="00D803AF">
              <w:rPr>
                <w:rFonts w:ascii="Garamond" w:hAnsi="Garamond"/>
                <w:spacing w:val="-4"/>
              </w:rPr>
              <w:t xml:space="preserve">Yugtun </w:t>
            </w:r>
            <w:r w:rsidRPr="00D803AF">
              <w:rPr>
                <w:rFonts w:ascii="Garamond" w:hAnsi="Garamond"/>
                <w:spacing w:val="-2"/>
              </w:rPr>
              <w:t>(Yup’ik)</w:t>
            </w:r>
          </w:p>
        </w:tc>
        <w:tc>
          <w:tcPr>
            <w:tcW w:w="4680" w:type="dxa"/>
          </w:tcPr>
          <w:p w14:paraId="0CE06D38" w14:textId="77777777" w:rsidR="00D803AF" w:rsidRPr="00D803AF" w:rsidRDefault="00D803AF" w:rsidP="00AE0DB2">
            <w:pPr>
              <w:ind w:right="-94"/>
              <w:rPr>
                <w:rFonts w:ascii="Garamond" w:hAnsi="Garamond"/>
              </w:rPr>
            </w:pPr>
            <w:r w:rsidRPr="00D803AF">
              <w:rPr>
                <w:rFonts w:ascii="Garamond" w:hAnsi="Garamond"/>
                <w:spacing w:val="-4"/>
              </w:rPr>
              <w:t>Estimated &lt;10,000</w:t>
            </w:r>
            <w:r w:rsidRPr="00D803AF">
              <w:rPr>
                <w:rFonts w:ascii="Garamond" w:hAnsi="Garamond"/>
                <w:spacing w:val="1"/>
              </w:rPr>
              <w:t xml:space="preserve"> </w:t>
            </w:r>
            <w:r w:rsidRPr="00D803AF">
              <w:rPr>
                <w:rFonts w:ascii="Garamond" w:hAnsi="Garamond"/>
                <w:spacing w:val="-4"/>
              </w:rPr>
              <w:t>highly</w:t>
            </w:r>
            <w:r w:rsidRPr="00D803AF">
              <w:rPr>
                <w:rFonts w:ascii="Garamond" w:hAnsi="Garamond"/>
                <w:spacing w:val="2"/>
              </w:rPr>
              <w:t xml:space="preserve"> </w:t>
            </w:r>
            <w:r w:rsidRPr="00D803AF">
              <w:rPr>
                <w:rFonts w:ascii="Garamond" w:hAnsi="Garamond"/>
                <w:spacing w:val="-4"/>
              </w:rPr>
              <w:t>proficient</w:t>
            </w:r>
            <w:r w:rsidRPr="00D803AF">
              <w:rPr>
                <w:rFonts w:ascii="Garamond" w:hAnsi="Garamond"/>
                <w:spacing w:val="4"/>
              </w:rPr>
              <w:t xml:space="preserve"> </w:t>
            </w:r>
            <w:r w:rsidRPr="00D803AF">
              <w:rPr>
                <w:rFonts w:ascii="Garamond" w:hAnsi="Garamond"/>
                <w:spacing w:val="-4"/>
              </w:rPr>
              <w:t>speakers.</w:t>
            </w:r>
          </w:p>
        </w:tc>
      </w:tr>
      <w:tr w:rsidR="00D803AF" w:rsidRPr="00D803AF" w14:paraId="5E6B599E" w14:textId="77777777" w:rsidTr="005475F1">
        <w:trPr>
          <w:trHeight w:val="505"/>
        </w:trPr>
        <w:tc>
          <w:tcPr>
            <w:tcW w:w="4680" w:type="dxa"/>
          </w:tcPr>
          <w:p w14:paraId="3297FDD8" w14:textId="77777777" w:rsidR="00D803AF" w:rsidRPr="00D803AF" w:rsidRDefault="00D803AF" w:rsidP="00C21580">
            <w:pPr>
              <w:rPr>
                <w:rFonts w:ascii="Garamond" w:hAnsi="Garamond"/>
              </w:rPr>
            </w:pPr>
            <w:r w:rsidRPr="00D803AF">
              <w:rPr>
                <w:rFonts w:ascii="Garamond" w:hAnsi="Garamond"/>
                <w:spacing w:val="-4"/>
              </w:rPr>
              <w:t>Yupigestun</w:t>
            </w:r>
            <w:r w:rsidRPr="00D803AF">
              <w:rPr>
                <w:rFonts w:ascii="Garamond" w:hAnsi="Garamond"/>
                <w:spacing w:val="-3"/>
              </w:rPr>
              <w:t xml:space="preserve"> </w:t>
            </w:r>
            <w:r w:rsidRPr="00D803AF">
              <w:rPr>
                <w:rFonts w:ascii="Garamond" w:hAnsi="Garamond"/>
                <w:spacing w:val="-4"/>
              </w:rPr>
              <w:t>(St.</w:t>
            </w:r>
            <w:r w:rsidRPr="00D803AF">
              <w:rPr>
                <w:rFonts w:ascii="Garamond" w:hAnsi="Garamond"/>
              </w:rPr>
              <w:t xml:space="preserve"> </w:t>
            </w:r>
            <w:r w:rsidRPr="00D803AF">
              <w:rPr>
                <w:rFonts w:ascii="Garamond" w:hAnsi="Garamond"/>
                <w:spacing w:val="-4"/>
              </w:rPr>
              <w:t>Lawrence</w:t>
            </w:r>
            <w:r w:rsidRPr="00D803AF">
              <w:rPr>
                <w:rFonts w:ascii="Garamond" w:hAnsi="Garamond"/>
                <w:spacing w:val="5"/>
              </w:rPr>
              <w:t xml:space="preserve"> </w:t>
            </w:r>
            <w:r w:rsidRPr="00D803AF">
              <w:rPr>
                <w:rFonts w:ascii="Garamond" w:hAnsi="Garamond"/>
                <w:spacing w:val="-4"/>
              </w:rPr>
              <w:t>Island</w:t>
            </w:r>
            <w:r w:rsidRPr="00D803AF">
              <w:rPr>
                <w:rFonts w:ascii="Garamond" w:hAnsi="Garamond"/>
                <w:spacing w:val="2"/>
              </w:rPr>
              <w:t xml:space="preserve"> </w:t>
            </w:r>
            <w:r w:rsidRPr="00D803AF">
              <w:rPr>
                <w:rFonts w:ascii="Garamond" w:hAnsi="Garamond"/>
                <w:spacing w:val="-4"/>
              </w:rPr>
              <w:t>Yupik)</w:t>
            </w:r>
          </w:p>
        </w:tc>
        <w:tc>
          <w:tcPr>
            <w:tcW w:w="4680" w:type="dxa"/>
          </w:tcPr>
          <w:p w14:paraId="0BF2030A" w14:textId="77777777" w:rsidR="00D803AF" w:rsidRPr="00D803AF" w:rsidRDefault="00D803AF" w:rsidP="00AE0DB2">
            <w:pPr>
              <w:ind w:right="-94"/>
              <w:rPr>
                <w:rFonts w:ascii="Garamond" w:hAnsi="Garamond"/>
              </w:rPr>
            </w:pPr>
            <w:r w:rsidRPr="00D803AF">
              <w:rPr>
                <w:rFonts w:ascii="Garamond" w:hAnsi="Garamond"/>
                <w:spacing w:val="-2"/>
              </w:rPr>
              <w:t>Estimated</w:t>
            </w:r>
            <w:r w:rsidRPr="00D803AF">
              <w:rPr>
                <w:rFonts w:ascii="Garamond" w:hAnsi="Garamond"/>
                <w:spacing w:val="-13"/>
              </w:rPr>
              <w:t xml:space="preserve"> </w:t>
            </w:r>
            <w:r w:rsidRPr="00D803AF">
              <w:rPr>
                <w:rFonts w:ascii="Garamond" w:hAnsi="Garamond"/>
                <w:spacing w:val="-2"/>
              </w:rPr>
              <w:t>&lt;</w:t>
            </w:r>
            <w:r w:rsidRPr="00D803AF">
              <w:rPr>
                <w:rFonts w:ascii="Garamond" w:hAnsi="Garamond"/>
                <w:spacing w:val="-10"/>
              </w:rPr>
              <w:t xml:space="preserve"> </w:t>
            </w:r>
            <w:r w:rsidRPr="00D803AF">
              <w:rPr>
                <w:rFonts w:ascii="Garamond" w:hAnsi="Garamond"/>
                <w:b/>
                <w:spacing w:val="-2"/>
              </w:rPr>
              <w:t>1,000</w:t>
            </w:r>
            <w:r w:rsidRPr="00D803AF">
              <w:rPr>
                <w:rFonts w:ascii="Garamond" w:hAnsi="Garamond"/>
                <w:b/>
                <w:spacing w:val="-9"/>
              </w:rPr>
              <w:t xml:space="preserve"> </w:t>
            </w:r>
            <w:r w:rsidRPr="00D803AF">
              <w:rPr>
                <w:rFonts w:ascii="Garamond" w:hAnsi="Garamond"/>
                <w:spacing w:val="-2"/>
              </w:rPr>
              <w:t>highly</w:t>
            </w:r>
            <w:r w:rsidRPr="00D803AF">
              <w:rPr>
                <w:rFonts w:ascii="Garamond" w:hAnsi="Garamond"/>
                <w:spacing w:val="-14"/>
              </w:rPr>
              <w:t xml:space="preserve"> </w:t>
            </w:r>
            <w:r w:rsidRPr="00D803AF">
              <w:rPr>
                <w:rFonts w:ascii="Garamond" w:hAnsi="Garamond"/>
                <w:spacing w:val="-2"/>
              </w:rPr>
              <w:t>proficient</w:t>
            </w:r>
            <w:r w:rsidRPr="00D803AF">
              <w:rPr>
                <w:rFonts w:ascii="Garamond" w:hAnsi="Garamond"/>
                <w:spacing w:val="-9"/>
              </w:rPr>
              <w:t xml:space="preserve"> </w:t>
            </w:r>
            <w:r w:rsidRPr="00D803AF">
              <w:rPr>
                <w:rFonts w:ascii="Garamond" w:hAnsi="Garamond"/>
                <w:spacing w:val="-2"/>
              </w:rPr>
              <w:t>speakers.</w:t>
            </w:r>
          </w:p>
        </w:tc>
      </w:tr>
      <w:tr w:rsidR="00D803AF" w:rsidRPr="00D803AF" w14:paraId="0FF4681F" w14:textId="77777777" w:rsidTr="005475F1">
        <w:trPr>
          <w:trHeight w:val="504"/>
        </w:trPr>
        <w:tc>
          <w:tcPr>
            <w:tcW w:w="4680" w:type="dxa"/>
          </w:tcPr>
          <w:p w14:paraId="5759EB12" w14:textId="77777777" w:rsidR="00D803AF" w:rsidRPr="00D803AF" w:rsidRDefault="00D803AF" w:rsidP="00C21580">
            <w:pPr>
              <w:rPr>
                <w:rFonts w:ascii="Garamond" w:hAnsi="Garamond"/>
              </w:rPr>
            </w:pPr>
            <w:r w:rsidRPr="00D803AF">
              <w:rPr>
                <w:rFonts w:ascii="Garamond" w:hAnsi="Garamond"/>
                <w:spacing w:val="-2"/>
              </w:rPr>
              <w:t>Sugcestun</w:t>
            </w:r>
            <w:r w:rsidRPr="00D803AF">
              <w:rPr>
                <w:rFonts w:ascii="Garamond" w:hAnsi="Garamond"/>
                <w:spacing w:val="-12"/>
              </w:rPr>
              <w:t xml:space="preserve"> </w:t>
            </w:r>
            <w:r w:rsidRPr="00D803AF">
              <w:rPr>
                <w:rFonts w:ascii="Garamond" w:hAnsi="Garamond"/>
                <w:spacing w:val="-2"/>
              </w:rPr>
              <w:t>(Sugqiaq/</w:t>
            </w:r>
            <w:r w:rsidRPr="00D803AF">
              <w:rPr>
                <w:rFonts w:ascii="Garamond" w:hAnsi="Garamond"/>
                <w:spacing w:val="-11"/>
              </w:rPr>
              <w:t xml:space="preserve"> </w:t>
            </w:r>
            <w:r w:rsidRPr="00D803AF">
              <w:rPr>
                <w:rFonts w:ascii="Garamond" w:hAnsi="Garamond"/>
                <w:spacing w:val="-2"/>
              </w:rPr>
              <w:t>Alutiiq)</w:t>
            </w:r>
          </w:p>
        </w:tc>
        <w:tc>
          <w:tcPr>
            <w:tcW w:w="4680" w:type="dxa"/>
          </w:tcPr>
          <w:p w14:paraId="2F9C083A" w14:textId="77777777" w:rsidR="00D803AF" w:rsidRPr="00D803AF" w:rsidRDefault="00D803AF" w:rsidP="00AE0DB2">
            <w:pPr>
              <w:ind w:right="-94"/>
              <w:rPr>
                <w:rFonts w:ascii="Garamond" w:hAnsi="Garamond"/>
              </w:rPr>
            </w:pPr>
            <w:r w:rsidRPr="00D803AF">
              <w:rPr>
                <w:rFonts w:ascii="Garamond" w:hAnsi="Garamond"/>
                <w:spacing w:val="-4"/>
              </w:rPr>
              <w:t>About</w:t>
            </w:r>
            <w:r w:rsidRPr="00D803AF">
              <w:rPr>
                <w:rFonts w:ascii="Garamond" w:hAnsi="Garamond"/>
                <w:spacing w:val="-3"/>
              </w:rPr>
              <w:t xml:space="preserve"> </w:t>
            </w:r>
            <w:r w:rsidRPr="00D803AF">
              <w:rPr>
                <w:rFonts w:ascii="Garamond" w:hAnsi="Garamond"/>
                <w:spacing w:val="-4"/>
              </w:rPr>
              <w:t>~80</w:t>
            </w:r>
            <w:r w:rsidRPr="00D803AF">
              <w:rPr>
                <w:rFonts w:ascii="Garamond" w:hAnsi="Garamond"/>
                <w:spacing w:val="-1"/>
              </w:rPr>
              <w:t xml:space="preserve"> </w:t>
            </w:r>
            <w:r w:rsidRPr="00D803AF">
              <w:rPr>
                <w:rFonts w:ascii="Garamond" w:hAnsi="Garamond"/>
                <w:spacing w:val="-4"/>
              </w:rPr>
              <w:t>highly proficient</w:t>
            </w:r>
            <w:r w:rsidRPr="00D803AF">
              <w:rPr>
                <w:rFonts w:ascii="Garamond" w:hAnsi="Garamond"/>
              </w:rPr>
              <w:t xml:space="preserve"> </w:t>
            </w:r>
            <w:r w:rsidRPr="00D803AF">
              <w:rPr>
                <w:rFonts w:ascii="Garamond" w:hAnsi="Garamond"/>
                <w:spacing w:val="-4"/>
              </w:rPr>
              <w:t>speakers</w:t>
            </w:r>
          </w:p>
        </w:tc>
      </w:tr>
      <w:tr w:rsidR="00D803AF" w:rsidRPr="00D803AF" w14:paraId="66D764F3" w14:textId="77777777" w:rsidTr="005475F1">
        <w:trPr>
          <w:trHeight w:val="503"/>
        </w:trPr>
        <w:tc>
          <w:tcPr>
            <w:tcW w:w="4680" w:type="dxa"/>
          </w:tcPr>
          <w:p w14:paraId="2E4B38F1" w14:textId="77777777" w:rsidR="00D803AF" w:rsidRPr="00D803AF" w:rsidRDefault="00D803AF" w:rsidP="00C21580">
            <w:pPr>
              <w:rPr>
                <w:rFonts w:ascii="Garamond" w:hAnsi="Garamond"/>
              </w:rPr>
            </w:pPr>
            <w:r w:rsidRPr="00D803AF">
              <w:rPr>
                <w:rFonts w:ascii="Garamond" w:hAnsi="Garamond"/>
                <w:spacing w:val="-2"/>
              </w:rPr>
              <w:t>Unangam</w:t>
            </w:r>
            <w:r w:rsidRPr="00D803AF">
              <w:rPr>
                <w:rFonts w:ascii="Garamond" w:hAnsi="Garamond"/>
                <w:spacing w:val="-12"/>
              </w:rPr>
              <w:t xml:space="preserve"> </w:t>
            </w:r>
            <w:r w:rsidRPr="00D803AF">
              <w:rPr>
                <w:rFonts w:ascii="Garamond" w:hAnsi="Garamond"/>
                <w:spacing w:val="-2"/>
              </w:rPr>
              <w:t>Tunuu</w:t>
            </w:r>
            <w:r w:rsidRPr="00D803AF">
              <w:rPr>
                <w:rFonts w:ascii="Garamond" w:hAnsi="Garamond"/>
                <w:spacing w:val="-10"/>
              </w:rPr>
              <w:t xml:space="preserve"> </w:t>
            </w:r>
            <w:r w:rsidRPr="00D803AF">
              <w:rPr>
                <w:rFonts w:ascii="Garamond" w:hAnsi="Garamond"/>
                <w:spacing w:val="-2"/>
              </w:rPr>
              <w:t>(Unangax)</w:t>
            </w:r>
          </w:p>
        </w:tc>
        <w:tc>
          <w:tcPr>
            <w:tcW w:w="4680" w:type="dxa"/>
          </w:tcPr>
          <w:p w14:paraId="16D43A90" w14:textId="77777777" w:rsidR="00D803AF" w:rsidRPr="00D803AF" w:rsidRDefault="00D803AF" w:rsidP="00AE0DB2">
            <w:pPr>
              <w:ind w:right="-94"/>
              <w:rPr>
                <w:rFonts w:ascii="Garamond" w:hAnsi="Garamond"/>
              </w:rPr>
            </w:pPr>
            <w:r w:rsidRPr="00D803AF">
              <w:rPr>
                <w:rFonts w:ascii="Garamond" w:hAnsi="Garamond"/>
                <w:spacing w:val="-2"/>
              </w:rPr>
              <w:t>&lt;80</w:t>
            </w:r>
            <w:r w:rsidRPr="00D803AF">
              <w:rPr>
                <w:rFonts w:ascii="Garamond" w:hAnsi="Garamond"/>
                <w:spacing w:val="-12"/>
              </w:rPr>
              <w:t xml:space="preserve"> </w:t>
            </w:r>
            <w:r w:rsidRPr="00D803AF">
              <w:rPr>
                <w:rFonts w:ascii="Garamond" w:hAnsi="Garamond"/>
                <w:spacing w:val="-2"/>
              </w:rPr>
              <w:t>highly</w:t>
            </w:r>
            <w:r w:rsidRPr="00D803AF">
              <w:rPr>
                <w:rFonts w:ascii="Garamond" w:hAnsi="Garamond"/>
                <w:spacing w:val="-11"/>
              </w:rPr>
              <w:t xml:space="preserve"> </w:t>
            </w:r>
            <w:r w:rsidRPr="00D803AF">
              <w:rPr>
                <w:rFonts w:ascii="Garamond" w:hAnsi="Garamond"/>
                <w:spacing w:val="-2"/>
              </w:rPr>
              <w:t>proficient</w:t>
            </w:r>
            <w:r w:rsidRPr="00D803AF">
              <w:rPr>
                <w:rFonts w:ascii="Garamond" w:hAnsi="Garamond"/>
                <w:spacing w:val="-6"/>
              </w:rPr>
              <w:t xml:space="preserve"> </w:t>
            </w:r>
            <w:r w:rsidRPr="00D803AF">
              <w:rPr>
                <w:rFonts w:ascii="Garamond" w:hAnsi="Garamond"/>
                <w:spacing w:val="-2"/>
              </w:rPr>
              <w:t>speakers</w:t>
            </w:r>
          </w:p>
        </w:tc>
      </w:tr>
      <w:tr w:rsidR="00D803AF" w:rsidRPr="00D803AF" w14:paraId="7B707AE7" w14:textId="77777777" w:rsidTr="005475F1">
        <w:trPr>
          <w:trHeight w:val="283"/>
        </w:trPr>
        <w:tc>
          <w:tcPr>
            <w:tcW w:w="4680" w:type="dxa"/>
          </w:tcPr>
          <w:p w14:paraId="7048B8C8" w14:textId="77777777" w:rsidR="00D803AF" w:rsidRPr="00D803AF" w:rsidRDefault="00D803AF" w:rsidP="00C21580">
            <w:pPr>
              <w:rPr>
                <w:rFonts w:ascii="Garamond" w:hAnsi="Garamond"/>
                <w:b/>
                <w:sz w:val="24"/>
              </w:rPr>
            </w:pPr>
            <w:r w:rsidRPr="00D803AF">
              <w:rPr>
                <w:rFonts w:ascii="Garamond" w:hAnsi="Garamond"/>
                <w:b/>
                <w:sz w:val="24"/>
              </w:rPr>
              <w:t>Dena</w:t>
            </w:r>
            <w:r w:rsidRPr="00D803AF">
              <w:rPr>
                <w:rFonts w:ascii="Garamond" w:hAnsi="Garamond"/>
                <w:b/>
                <w:spacing w:val="-12"/>
                <w:sz w:val="24"/>
              </w:rPr>
              <w:t xml:space="preserve"> </w:t>
            </w:r>
            <w:r w:rsidRPr="00D803AF">
              <w:rPr>
                <w:rFonts w:ascii="Garamond" w:hAnsi="Garamond"/>
                <w:b/>
                <w:spacing w:val="-2"/>
                <w:sz w:val="24"/>
              </w:rPr>
              <w:t>Languages</w:t>
            </w:r>
          </w:p>
        </w:tc>
        <w:tc>
          <w:tcPr>
            <w:tcW w:w="4680" w:type="dxa"/>
          </w:tcPr>
          <w:p w14:paraId="30E5D02F" w14:textId="77777777" w:rsidR="00D803AF" w:rsidRPr="00D803AF" w:rsidRDefault="00D803AF" w:rsidP="00AE0DB2">
            <w:pPr>
              <w:ind w:right="-94"/>
              <w:rPr>
                <w:rFonts w:ascii="Garamond" w:hAnsi="Garamond"/>
                <w:sz w:val="20"/>
              </w:rPr>
            </w:pPr>
          </w:p>
        </w:tc>
      </w:tr>
      <w:tr w:rsidR="00D803AF" w:rsidRPr="00D803AF" w14:paraId="77732421" w14:textId="77777777" w:rsidTr="005475F1">
        <w:trPr>
          <w:trHeight w:val="503"/>
        </w:trPr>
        <w:tc>
          <w:tcPr>
            <w:tcW w:w="4680" w:type="dxa"/>
          </w:tcPr>
          <w:p w14:paraId="2527FC56" w14:textId="77777777" w:rsidR="00D803AF" w:rsidRPr="00D803AF" w:rsidRDefault="00D803AF" w:rsidP="00C21580">
            <w:pPr>
              <w:rPr>
                <w:rFonts w:ascii="Garamond" w:hAnsi="Garamond"/>
              </w:rPr>
            </w:pPr>
            <w:r w:rsidRPr="00D803AF">
              <w:rPr>
                <w:rFonts w:ascii="Garamond" w:hAnsi="Garamond"/>
                <w:spacing w:val="-4"/>
              </w:rPr>
              <w:t>Dena’ina</w:t>
            </w:r>
            <w:r w:rsidRPr="00D803AF">
              <w:rPr>
                <w:rFonts w:ascii="Garamond" w:hAnsi="Garamond"/>
                <w:spacing w:val="-3"/>
              </w:rPr>
              <w:t xml:space="preserve"> </w:t>
            </w:r>
            <w:r w:rsidRPr="00D803AF">
              <w:rPr>
                <w:rFonts w:ascii="Garamond" w:hAnsi="Garamond"/>
                <w:spacing w:val="-4"/>
              </w:rPr>
              <w:t>Qenaga</w:t>
            </w:r>
            <w:r w:rsidRPr="00D803AF">
              <w:rPr>
                <w:rFonts w:ascii="Garamond" w:hAnsi="Garamond"/>
              </w:rPr>
              <w:t xml:space="preserve"> </w:t>
            </w:r>
            <w:r w:rsidRPr="00D803AF">
              <w:rPr>
                <w:rFonts w:ascii="Garamond" w:hAnsi="Garamond"/>
                <w:spacing w:val="-4"/>
              </w:rPr>
              <w:t>(Dena’ina)</w:t>
            </w:r>
          </w:p>
        </w:tc>
        <w:tc>
          <w:tcPr>
            <w:tcW w:w="4680" w:type="dxa"/>
          </w:tcPr>
          <w:p w14:paraId="0A083202" w14:textId="77777777" w:rsidR="00D803AF" w:rsidRPr="00D803AF" w:rsidRDefault="00D803AF" w:rsidP="00AE0DB2">
            <w:pPr>
              <w:ind w:right="-94"/>
              <w:rPr>
                <w:rFonts w:ascii="Garamond" w:hAnsi="Garamond"/>
              </w:rPr>
            </w:pPr>
            <w:r w:rsidRPr="00D803AF">
              <w:rPr>
                <w:rFonts w:ascii="Garamond" w:hAnsi="Garamond"/>
                <w:spacing w:val="-2"/>
              </w:rPr>
              <w:t>5</w:t>
            </w:r>
            <w:r w:rsidRPr="00D803AF">
              <w:rPr>
                <w:rFonts w:ascii="Garamond" w:hAnsi="Garamond"/>
                <w:spacing w:val="-6"/>
              </w:rPr>
              <w:t xml:space="preserve"> </w:t>
            </w:r>
            <w:r w:rsidRPr="00D803AF">
              <w:rPr>
                <w:rFonts w:ascii="Garamond" w:hAnsi="Garamond"/>
                <w:spacing w:val="-2"/>
              </w:rPr>
              <w:t>highly</w:t>
            </w:r>
            <w:r w:rsidRPr="00D803AF">
              <w:rPr>
                <w:rFonts w:ascii="Garamond" w:hAnsi="Garamond"/>
                <w:spacing w:val="-11"/>
              </w:rPr>
              <w:t xml:space="preserve"> </w:t>
            </w:r>
            <w:r w:rsidRPr="00D803AF">
              <w:rPr>
                <w:rFonts w:ascii="Garamond" w:hAnsi="Garamond"/>
                <w:spacing w:val="-2"/>
              </w:rPr>
              <w:t>proficient</w:t>
            </w:r>
            <w:r w:rsidRPr="00D803AF">
              <w:rPr>
                <w:rFonts w:ascii="Garamond" w:hAnsi="Garamond"/>
                <w:spacing w:val="-1"/>
              </w:rPr>
              <w:t xml:space="preserve"> </w:t>
            </w:r>
            <w:r w:rsidRPr="00D803AF">
              <w:rPr>
                <w:rFonts w:ascii="Garamond" w:hAnsi="Garamond"/>
                <w:spacing w:val="-2"/>
              </w:rPr>
              <w:t>speakers.</w:t>
            </w:r>
          </w:p>
        </w:tc>
      </w:tr>
      <w:tr w:rsidR="00D803AF" w:rsidRPr="00D803AF" w14:paraId="521F2E10" w14:textId="77777777" w:rsidTr="005475F1">
        <w:trPr>
          <w:trHeight w:val="505"/>
        </w:trPr>
        <w:tc>
          <w:tcPr>
            <w:tcW w:w="4680" w:type="dxa"/>
          </w:tcPr>
          <w:p w14:paraId="173E090A" w14:textId="77777777" w:rsidR="00D803AF" w:rsidRPr="00D803AF" w:rsidRDefault="00D803AF" w:rsidP="00C21580">
            <w:pPr>
              <w:rPr>
                <w:rFonts w:ascii="Garamond" w:hAnsi="Garamond"/>
              </w:rPr>
            </w:pPr>
            <w:r w:rsidRPr="00D803AF">
              <w:rPr>
                <w:rFonts w:ascii="Garamond" w:hAnsi="Garamond"/>
                <w:spacing w:val="-5"/>
              </w:rPr>
              <w:t>Deg</w:t>
            </w:r>
            <w:r w:rsidRPr="00D803AF">
              <w:rPr>
                <w:rFonts w:ascii="Garamond" w:hAnsi="Garamond"/>
                <w:spacing w:val="-9"/>
              </w:rPr>
              <w:t xml:space="preserve"> </w:t>
            </w:r>
            <w:r w:rsidRPr="00D803AF">
              <w:rPr>
                <w:rFonts w:ascii="Garamond" w:hAnsi="Garamond"/>
                <w:spacing w:val="-2"/>
              </w:rPr>
              <w:t>Xinag</w:t>
            </w:r>
          </w:p>
        </w:tc>
        <w:tc>
          <w:tcPr>
            <w:tcW w:w="4680" w:type="dxa"/>
          </w:tcPr>
          <w:p w14:paraId="41ED92A2" w14:textId="77777777" w:rsidR="00D803AF" w:rsidRPr="00D803AF" w:rsidRDefault="00D803AF" w:rsidP="00AE0DB2">
            <w:pPr>
              <w:ind w:right="-94"/>
              <w:rPr>
                <w:rFonts w:ascii="Garamond" w:hAnsi="Garamond"/>
              </w:rPr>
            </w:pPr>
            <w:r w:rsidRPr="00D803AF">
              <w:rPr>
                <w:rFonts w:ascii="Garamond" w:hAnsi="Garamond"/>
                <w:spacing w:val="-2"/>
              </w:rPr>
              <w:t>2</w:t>
            </w:r>
            <w:r w:rsidRPr="00D803AF">
              <w:rPr>
                <w:rFonts w:ascii="Garamond" w:hAnsi="Garamond"/>
                <w:spacing w:val="-6"/>
              </w:rPr>
              <w:t xml:space="preserve"> </w:t>
            </w:r>
            <w:r w:rsidRPr="00D803AF">
              <w:rPr>
                <w:rFonts w:ascii="Garamond" w:hAnsi="Garamond"/>
                <w:spacing w:val="-2"/>
              </w:rPr>
              <w:t>highly</w:t>
            </w:r>
            <w:r w:rsidRPr="00D803AF">
              <w:rPr>
                <w:rFonts w:ascii="Garamond" w:hAnsi="Garamond"/>
                <w:spacing w:val="-11"/>
              </w:rPr>
              <w:t xml:space="preserve"> </w:t>
            </w:r>
            <w:r w:rsidRPr="00D803AF">
              <w:rPr>
                <w:rFonts w:ascii="Garamond" w:hAnsi="Garamond"/>
                <w:spacing w:val="-2"/>
              </w:rPr>
              <w:t>proficient</w:t>
            </w:r>
            <w:r w:rsidRPr="00D803AF">
              <w:rPr>
                <w:rFonts w:ascii="Garamond" w:hAnsi="Garamond"/>
                <w:spacing w:val="-1"/>
              </w:rPr>
              <w:t xml:space="preserve"> </w:t>
            </w:r>
            <w:r w:rsidRPr="00D803AF">
              <w:rPr>
                <w:rFonts w:ascii="Garamond" w:hAnsi="Garamond"/>
                <w:spacing w:val="-2"/>
              </w:rPr>
              <w:t>speakers</w:t>
            </w:r>
          </w:p>
        </w:tc>
      </w:tr>
      <w:tr w:rsidR="00D803AF" w:rsidRPr="00D803AF" w14:paraId="5A70722E" w14:textId="77777777" w:rsidTr="005475F1">
        <w:trPr>
          <w:trHeight w:val="504"/>
        </w:trPr>
        <w:tc>
          <w:tcPr>
            <w:tcW w:w="4680" w:type="dxa"/>
          </w:tcPr>
          <w:p w14:paraId="1136F428" w14:textId="77777777" w:rsidR="00D803AF" w:rsidRPr="00D803AF" w:rsidRDefault="00D803AF" w:rsidP="00C21580">
            <w:pPr>
              <w:rPr>
                <w:rFonts w:ascii="Garamond" w:hAnsi="Garamond"/>
              </w:rPr>
            </w:pPr>
            <w:r w:rsidRPr="00D803AF">
              <w:rPr>
                <w:rFonts w:ascii="Garamond" w:hAnsi="Garamond"/>
                <w:spacing w:val="-2"/>
              </w:rPr>
              <w:t>Doogh</w:t>
            </w:r>
            <w:r w:rsidRPr="00D803AF">
              <w:rPr>
                <w:rFonts w:ascii="Garamond" w:hAnsi="Garamond"/>
                <w:spacing w:val="-12"/>
              </w:rPr>
              <w:t xml:space="preserve"> </w:t>
            </w:r>
            <w:r w:rsidRPr="00D803AF">
              <w:rPr>
                <w:rFonts w:ascii="Garamond" w:hAnsi="Garamond"/>
                <w:spacing w:val="-2"/>
              </w:rPr>
              <w:t>Qinag</w:t>
            </w:r>
            <w:r w:rsidRPr="00D803AF">
              <w:rPr>
                <w:rFonts w:ascii="Garamond" w:hAnsi="Garamond"/>
                <w:spacing w:val="-12"/>
              </w:rPr>
              <w:t xml:space="preserve"> </w:t>
            </w:r>
            <w:r w:rsidRPr="00D803AF">
              <w:rPr>
                <w:rFonts w:ascii="Garamond" w:hAnsi="Garamond"/>
                <w:spacing w:val="-2"/>
              </w:rPr>
              <w:t>(Holikachuk)</w:t>
            </w:r>
          </w:p>
        </w:tc>
        <w:tc>
          <w:tcPr>
            <w:tcW w:w="4680" w:type="dxa"/>
          </w:tcPr>
          <w:p w14:paraId="04415BEE" w14:textId="77777777" w:rsidR="00D803AF" w:rsidRPr="00D803AF" w:rsidRDefault="00D803AF" w:rsidP="00AE0DB2">
            <w:pPr>
              <w:ind w:right="-94"/>
              <w:rPr>
                <w:rFonts w:ascii="Garamond" w:hAnsi="Garamond"/>
              </w:rPr>
            </w:pPr>
            <w:r w:rsidRPr="00D803AF">
              <w:rPr>
                <w:rFonts w:ascii="Garamond" w:hAnsi="Garamond"/>
                <w:spacing w:val="-2"/>
              </w:rPr>
              <w:t>0</w:t>
            </w:r>
            <w:r w:rsidRPr="00D803AF">
              <w:rPr>
                <w:rFonts w:ascii="Garamond" w:hAnsi="Garamond"/>
                <w:spacing w:val="-6"/>
              </w:rPr>
              <w:t xml:space="preserve"> </w:t>
            </w:r>
            <w:r w:rsidRPr="00D803AF">
              <w:rPr>
                <w:rFonts w:ascii="Garamond" w:hAnsi="Garamond"/>
                <w:spacing w:val="-2"/>
              </w:rPr>
              <w:t>highly</w:t>
            </w:r>
            <w:r w:rsidRPr="00D803AF">
              <w:rPr>
                <w:rFonts w:ascii="Garamond" w:hAnsi="Garamond"/>
                <w:spacing w:val="-11"/>
              </w:rPr>
              <w:t xml:space="preserve"> </w:t>
            </w:r>
            <w:r w:rsidRPr="00D803AF">
              <w:rPr>
                <w:rFonts w:ascii="Garamond" w:hAnsi="Garamond"/>
                <w:spacing w:val="-2"/>
              </w:rPr>
              <w:t>proficient</w:t>
            </w:r>
            <w:r w:rsidRPr="00D803AF">
              <w:rPr>
                <w:rFonts w:ascii="Garamond" w:hAnsi="Garamond"/>
                <w:spacing w:val="-1"/>
              </w:rPr>
              <w:t xml:space="preserve"> </w:t>
            </w:r>
            <w:r w:rsidRPr="00D803AF">
              <w:rPr>
                <w:rFonts w:ascii="Garamond" w:hAnsi="Garamond"/>
                <w:spacing w:val="-2"/>
              </w:rPr>
              <w:t>speakers.</w:t>
            </w:r>
          </w:p>
        </w:tc>
      </w:tr>
      <w:tr w:rsidR="00D803AF" w:rsidRPr="00D803AF" w14:paraId="6028CA7B" w14:textId="77777777" w:rsidTr="005475F1">
        <w:trPr>
          <w:trHeight w:val="503"/>
        </w:trPr>
        <w:tc>
          <w:tcPr>
            <w:tcW w:w="4680" w:type="dxa"/>
          </w:tcPr>
          <w:p w14:paraId="26D93BCF" w14:textId="77777777" w:rsidR="00D803AF" w:rsidRPr="00D803AF" w:rsidRDefault="00D803AF" w:rsidP="00C21580">
            <w:pPr>
              <w:rPr>
                <w:rFonts w:ascii="Garamond" w:hAnsi="Garamond"/>
              </w:rPr>
            </w:pPr>
            <w:r w:rsidRPr="00D803AF">
              <w:rPr>
                <w:rFonts w:ascii="Garamond" w:hAnsi="Garamond"/>
                <w:spacing w:val="-4"/>
              </w:rPr>
              <w:t>Dinak’I</w:t>
            </w:r>
            <w:r w:rsidRPr="00D803AF">
              <w:rPr>
                <w:rFonts w:ascii="Garamond" w:hAnsi="Garamond"/>
                <w:spacing w:val="-8"/>
              </w:rPr>
              <w:t xml:space="preserve"> </w:t>
            </w:r>
            <w:r w:rsidRPr="00D803AF">
              <w:rPr>
                <w:rFonts w:ascii="Garamond" w:hAnsi="Garamond"/>
                <w:spacing w:val="-4"/>
              </w:rPr>
              <w:t>(Upper</w:t>
            </w:r>
            <w:r w:rsidRPr="00D803AF">
              <w:rPr>
                <w:rFonts w:ascii="Garamond" w:hAnsi="Garamond"/>
                <w:spacing w:val="8"/>
              </w:rPr>
              <w:t xml:space="preserve"> </w:t>
            </w:r>
            <w:r w:rsidRPr="00D803AF">
              <w:rPr>
                <w:rFonts w:ascii="Garamond" w:hAnsi="Garamond"/>
                <w:spacing w:val="-4"/>
              </w:rPr>
              <w:t>Kuskokwim)</w:t>
            </w:r>
          </w:p>
        </w:tc>
        <w:tc>
          <w:tcPr>
            <w:tcW w:w="4680" w:type="dxa"/>
          </w:tcPr>
          <w:p w14:paraId="76D839A8" w14:textId="77777777" w:rsidR="00D803AF" w:rsidRPr="00D803AF" w:rsidRDefault="00D803AF" w:rsidP="00AE0DB2">
            <w:pPr>
              <w:ind w:right="-94"/>
              <w:rPr>
                <w:rFonts w:ascii="Garamond" w:hAnsi="Garamond"/>
              </w:rPr>
            </w:pPr>
            <w:r w:rsidRPr="00D803AF">
              <w:rPr>
                <w:rFonts w:ascii="Garamond" w:hAnsi="Garamond"/>
                <w:spacing w:val="-2"/>
              </w:rPr>
              <w:t>&lt;5</w:t>
            </w:r>
            <w:r w:rsidRPr="00D803AF">
              <w:rPr>
                <w:rFonts w:ascii="Garamond" w:hAnsi="Garamond"/>
                <w:spacing w:val="-12"/>
              </w:rPr>
              <w:t xml:space="preserve"> </w:t>
            </w:r>
            <w:r w:rsidRPr="00D803AF">
              <w:rPr>
                <w:rFonts w:ascii="Garamond" w:hAnsi="Garamond"/>
                <w:spacing w:val="-2"/>
              </w:rPr>
              <w:t>highly</w:t>
            </w:r>
            <w:r w:rsidRPr="00D803AF">
              <w:rPr>
                <w:rFonts w:ascii="Garamond" w:hAnsi="Garamond"/>
                <w:spacing w:val="-12"/>
              </w:rPr>
              <w:t xml:space="preserve"> </w:t>
            </w:r>
            <w:r w:rsidRPr="00D803AF">
              <w:rPr>
                <w:rFonts w:ascii="Garamond" w:hAnsi="Garamond"/>
                <w:spacing w:val="-2"/>
              </w:rPr>
              <w:t>proficient</w:t>
            </w:r>
            <w:r w:rsidRPr="00D803AF">
              <w:rPr>
                <w:rFonts w:ascii="Garamond" w:hAnsi="Garamond"/>
                <w:spacing w:val="-12"/>
              </w:rPr>
              <w:t xml:space="preserve"> </w:t>
            </w:r>
            <w:r w:rsidRPr="00D803AF">
              <w:rPr>
                <w:rFonts w:ascii="Garamond" w:hAnsi="Garamond"/>
                <w:spacing w:val="-2"/>
              </w:rPr>
              <w:t>speakers--perhaps</w:t>
            </w:r>
            <w:r w:rsidRPr="00D803AF">
              <w:rPr>
                <w:rFonts w:ascii="Garamond" w:hAnsi="Garamond"/>
                <w:spacing w:val="-12"/>
              </w:rPr>
              <w:t xml:space="preserve"> </w:t>
            </w:r>
            <w:r w:rsidRPr="00D803AF">
              <w:rPr>
                <w:rFonts w:ascii="Garamond" w:hAnsi="Garamond"/>
                <w:spacing w:val="-2"/>
              </w:rPr>
              <w:t>as</w:t>
            </w:r>
            <w:r w:rsidRPr="00D803AF">
              <w:rPr>
                <w:rFonts w:ascii="Garamond" w:hAnsi="Garamond"/>
                <w:spacing w:val="-11"/>
              </w:rPr>
              <w:t xml:space="preserve"> </w:t>
            </w:r>
            <w:r w:rsidRPr="00D803AF">
              <w:rPr>
                <w:rFonts w:ascii="Garamond" w:hAnsi="Garamond"/>
                <w:spacing w:val="-2"/>
              </w:rPr>
              <w:t>few</w:t>
            </w:r>
            <w:r w:rsidRPr="00D803AF">
              <w:rPr>
                <w:rFonts w:ascii="Garamond" w:hAnsi="Garamond"/>
                <w:spacing w:val="-14"/>
              </w:rPr>
              <w:t xml:space="preserve"> </w:t>
            </w:r>
            <w:r w:rsidRPr="00D803AF">
              <w:rPr>
                <w:rFonts w:ascii="Garamond" w:hAnsi="Garamond"/>
                <w:spacing w:val="-2"/>
              </w:rPr>
              <w:t>as</w:t>
            </w:r>
            <w:r w:rsidRPr="00D803AF">
              <w:rPr>
                <w:rFonts w:ascii="Garamond" w:hAnsi="Garamond"/>
                <w:spacing w:val="-12"/>
              </w:rPr>
              <w:t xml:space="preserve"> </w:t>
            </w:r>
            <w:r w:rsidRPr="00D803AF">
              <w:rPr>
                <w:rFonts w:ascii="Garamond" w:hAnsi="Garamond"/>
                <w:spacing w:val="-2"/>
              </w:rPr>
              <w:t xml:space="preserve">one </w:t>
            </w:r>
            <w:r w:rsidRPr="00D803AF">
              <w:rPr>
                <w:rFonts w:ascii="Garamond" w:hAnsi="Garamond"/>
              </w:rPr>
              <w:t>or none.</w:t>
            </w:r>
          </w:p>
        </w:tc>
      </w:tr>
      <w:tr w:rsidR="00D803AF" w:rsidRPr="00D803AF" w14:paraId="363A0A47" w14:textId="77777777" w:rsidTr="005475F1">
        <w:trPr>
          <w:trHeight w:val="504"/>
        </w:trPr>
        <w:tc>
          <w:tcPr>
            <w:tcW w:w="4680" w:type="dxa"/>
          </w:tcPr>
          <w:p w14:paraId="17ECB29E" w14:textId="77777777" w:rsidR="00D803AF" w:rsidRPr="00D803AF" w:rsidRDefault="00D803AF" w:rsidP="00C21580">
            <w:pPr>
              <w:rPr>
                <w:rFonts w:ascii="Garamond" w:hAnsi="Garamond"/>
              </w:rPr>
            </w:pPr>
            <w:r w:rsidRPr="00D803AF">
              <w:rPr>
                <w:rFonts w:ascii="Garamond" w:hAnsi="Garamond"/>
                <w:spacing w:val="-4"/>
              </w:rPr>
              <w:t>Denaakk’e</w:t>
            </w:r>
            <w:r w:rsidRPr="00D803AF">
              <w:rPr>
                <w:rFonts w:ascii="Garamond" w:hAnsi="Garamond"/>
              </w:rPr>
              <w:t xml:space="preserve"> </w:t>
            </w:r>
            <w:r w:rsidRPr="00D803AF">
              <w:rPr>
                <w:rFonts w:ascii="Garamond" w:hAnsi="Garamond"/>
                <w:spacing w:val="-2"/>
              </w:rPr>
              <w:t>(Koyukon)</w:t>
            </w:r>
          </w:p>
        </w:tc>
        <w:tc>
          <w:tcPr>
            <w:tcW w:w="4680" w:type="dxa"/>
          </w:tcPr>
          <w:p w14:paraId="6E8D1A62" w14:textId="77777777" w:rsidR="00D803AF" w:rsidRPr="00D803AF" w:rsidRDefault="00D803AF" w:rsidP="00AE0DB2">
            <w:pPr>
              <w:ind w:right="-94"/>
              <w:rPr>
                <w:rFonts w:ascii="Garamond" w:hAnsi="Garamond"/>
              </w:rPr>
            </w:pPr>
            <w:r w:rsidRPr="00D803AF">
              <w:rPr>
                <w:rFonts w:ascii="Garamond" w:hAnsi="Garamond"/>
              </w:rPr>
              <w:t>Data</w:t>
            </w:r>
            <w:r w:rsidRPr="00D803AF">
              <w:rPr>
                <w:rFonts w:ascii="Garamond" w:hAnsi="Garamond"/>
                <w:spacing w:val="-9"/>
              </w:rPr>
              <w:t xml:space="preserve"> </w:t>
            </w:r>
            <w:r w:rsidRPr="00D803AF">
              <w:rPr>
                <w:rFonts w:ascii="Garamond" w:hAnsi="Garamond"/>
                <w:spacing w:val="-2"/>
              </w:rPr>
              <w:t>unavailable</w:t>
            </w:r>
          </w:p>
        </w:tc>
      </w:tr>
      <w:tr w:rsidR="00D803AF" w:rsidRPr="00D803AF" w14:paraId="372EDED9" w14:textId="77777777" w:rsidTr="005475F1">
        <w:trPr>
          <w:trHeight w:val="505"/>
        </w:trPr>
        <w:tc>
          <w:tcPr>
            <w:tcW w:w="4680" w:type="dxa"/>
          </w:tcPr>
          <w:p w14:paraId="6BA91630" w14:textId="77777777" w:rsidR="00D803AF" w:rsidRPr="00D803AF" w:rsidRDefault="00D803AF" w:rsidP="00C21580">
            <w:pPr>
              <w:rPr>
                <w:rFonts w:ascii="Garamond" w:hAnsi="Garamond"/>
              </w:rPr>
            </w:pPr>
            <w:r w:rsidRPr="00D803AF">
              <w:rPr>
                <w:rFonts w:ascii="Garamond" w:hAnsi="Garamond"/>
                <w:spacing w:val="-4"/>
              </w:rPr>
              <w:t>Benhti</w:t>
            </w:r>
            <w:r w:rsidRPr="00D803AF">
              <w:rPr>
                <w:rFonts w:ascii="Garamond" w:hAnsi="Garamond"/>
                <w:spacing w:val="-6"/>
              </w:rPr>
              <w:t xml:space="preserve"> </w:t>
            </w:r>
            <w:r w:rsidRPr="00D803AF">
              <w:rPr>
                <w:rFonts w:ascii="Garamond" w:hAnsi="Garamond"/>
                <w:spacing w:val="-4"/>
              </w:rPr>
              <w:t>Kokhwt’ana</w:t>
            </w:r>
            <w:r w:rsidRPr="00D803AF">
              <w:rPr>
                <w:rFonts w:ascii="Garamond" w:hAnsi="Garamond"/>
                <w:spacing w:val="-6"/>
              </w:rPr>
              <w:t xml:space="preserve"> </w:t>
            </w:r>
            <w:r w:rsidRPr="00D803AF">
              <w:rPr>
                <w:rFonts w:ascii="Garamond" w:hAnsi="Garamond"/>
                <w:spacing w:val="-4"/>
              </w:rPr>
              <w:t>Kenaga’</w:t>
            </w:r>
            <w:r w:rsidRPr="00D803AF">
              <w:rPr>
                <w:rFonts w:ascii="Garamond" w:hAnsi="Garamond"/>
                <w:spacing w:val="3"/>
              </w:rPr>
              <w:t xml:space="preserve"> </w:t>
            </w:r>
            <w:r w:rsidRPr="00D803AF">
              <w:rPr>
                <w:rFonts w:ascii="Garamond" w:hAnsi="Garamond"/>
                <w:spacing w:val="-4"/>
              </w:rPr>
              <w:t>(Tanana)</w:t>
            </w:r>
          </w:p>
        </w:tc>
        <w:tc>
          <w:tcPr>
            <w:tcW w:w="4680" w:type="dxa"/>
          </w:tcPr>
          <w:p w14:paraId="50C52BD1" w14:textId="77777777" w:rsidR="00D803AF" w:rsidRPr="00D803AF" w:rsidRDefault="00D803AF" w:rsidP="00AE0DB2">
            <w:pPr>
              <w:ind w:right="-94"/>
              <w:rPr>
                <w:rFonts w:ascii="Garamond" w:hAnsi="Garamond"/>
              </w:rPr>
            </w:pPr>
            <w:r w:rsidRPr="00D803AF">
              <w:rPr>
                <w:rFonts w:ascii="Garamond" w:hAnsi="Garamond"/>
                <w:spacing w:val="-2"/>
              </w:rPr>
              <w:t>1</w:t>
            </w:r>
            <w:r w:rsidRPr="00D803AF">
              <w:rPr>
                <w:rFonts w:ascii="Garamond" w:hAnsi="Garamond"/>
                <w:spacing w:val="-6"/>
              </w:rPr>
              <w:t xml:space="preserve"> </w:t>
            </w:r>
            <w:r w:rsidRPr="00D803AF">
              <w:rPr>
                <w:rFonts w:ascii="Garamond" w:hAnsi="Garamond"/>
                <w:spacing w:val="-2"/>
              </w:rPr>
              <w:t>highly</w:t>
            </w:r>
            <w:r w:rsidRPr="00D803AF">
              <w:rPr>
                <w:rFonts w:ascii="Garamond" w:hAnsi="Garamond"/>
                <w:spacing w:val="-11"/>
              </w:rPr>
              <w:t xml:space="preserve"> </w:t>
            </w:r>
            <w:r w:rsidRPr="00D803AF">
              <w:rPr>
                <w:rFonts w:ascii="Garamond" w:hAnsi="Garamond"/>
                <w:spacing w:val="-2"/>
              </w:rPr>
              <w:t>proficient</w:t>
            </w:r>
            <w:r w:rsidRPr="00D803AF">
              <w:rPr>
                <w:rFonts w:ascii="Garamond" w:hAnsi="Garamond"/>
                <w:spacing w:val="-1"/>
              </w:rPr>
              <w:t xml:space="preserve"> </w:t>
            </w:r>
            <w:r w:rsidRPr="00D803AF">
              <w:rPr>
                <w:rFonts w:ascii="Garamond" w:hAnsi="Garamond"/>
                <w:spacing w:val="-2"/>
              </w:rPr>
              <w:t>speaker.</w:t>
            </w:r>
          </w:p>
        </w:tc>
      </w:tr>
      <w:tr w:rsidR="00D803AF" w:rsidRPr="00D803AF" w14:paraId="3BF047C5" w14:textId="77777777" w:rsidTr="005475F1">
        <w:trPr>
          <w:trHeight w:val="502"/>
        </w:trPr>
        <w:tc>
          <w:tcPr>
            <w:tcW w:w="4680" w:type="dxa"/>
          </w:tcPr>
          <w:p w14:paraId="1C27F038" w14:textId="77777777" w:rsidR="00D803AF" w:rsidRPr="00D803AF" w:rsidRDefault="00D803AF" w:rsidP="00C21580">
            <w:pPr>
              <w:rPr>
                <w:rFonts w:ascii="Garamond" w:hAnsi="Garamond"/>
              </w:rPr>
            </w:pPr>
            <w:r w:rsidRPr="00D803AF">
              <w:rPr>
                <w:rFonts w:ascii="Garamond" w:hAnsi="Garamond"/>
                <w:spacing w:val="-2"/>
              </w:rPr>
              <w:t>Dinjii</w:t>
            </w:r>
            <w:r w:rsidRPr="00D803AF">
              <w:rPr>
                <w:rFonts w:ascii="Garamond" w:hAnsi="Garamond"/>
                <w:spacing w:val="-11"/>
              </w:rPr>
              <w:t xml:space="preserve"> </w:t>
            </w:r>
            <w:r w:rsidRPr="00D803AF">
              <w:rPr>
                <w:rFonts w:ascii="Garamond" w:hAnsi="Garamond"/>
                <w:spacing w:val="-2"/>
              </w:rPr>
              <w:t>Zhuh</w:t>
            </w:r>
            <w:r w:rsidRPr="00D803AF">
              <w:rPr>
                <w:rFonts w:ascii="Garamond" w:hAnsi="Garamond"/>
                <w:spacing w:val="-11"/>
              </w:rPr>
              <w:t xml:space="preserve"> </w:t>
            </w:r>
            <w:r w:rsidRPr="00D803AF">
              <w:rPr>
                <w:rFonts w:ascii="Garamond" w:hAnsi="Garamond"/>
                <w:spacing w:val="-2"/>
              </w:rPr>
              <w:t>K’yaa</w:t>
            </w:r>
            <w:r w:rsidRPr="00D803AF">
              <w:rPr>
                <w:rFonts w:ascii="Garamond" w:hAnsi="Garamond"/>
                <w:spacing w:val="-12"/>
              </w:rPr>
              <w:t xml:space="preserve"> </w:t>
            </w:r>
            <w:r w:rsidRPr="00D803AF">
              <w:rPr>
                <w:rFonts w:ascii="Garamond" w:hAnsi="Garamond"/>
                <w:spacing w:val="-2"/>
              </w:rPr>
              <w:t>(Gwich’in)</w:t>
            </w:r>
          </w:p>
        </w:tc>
        <w:tc>
          <w:tcPr>
            <w:tcW w:w="4680" w:type="dxa"/>
          </w:tcPr>
          <w:p w14:paraId="43374F76" w14:textId="77777777" w:rsidR="00D803AF" w:rsidRPr="00D803AF" w:rsidRDefault="00D803AF" w:rsidP="00AE0DB2">
            <w:pPr>
              <w:ind w:right="-94"/>
              <w:rPr>
                <w:rFonts w:ascii="Garamond" w:hAnsi="Garamond"/>
              </w:rPr>
            </w:pPr>
            <w:r w:rsidRPr="00D803AF">
              <w:rPr>
                <w:rFonts w:ascii="Garamond" w:hAnsi="Garamond"/>
                <w:spacing w:val="-2"/>
              </w:rPr>
              <w:t>&lt;250</w:t>
            </w:r>
            <w:r w:rsidRPr="00D803AF">
              <w:rPr>
                <w:rFonts w:ascii="Garamond" w:hAnsi="Garamond"/>
                <w:spacing w:val="-9"/>
              </w:rPr>
              <w:t xml:space="preserve"> </w:t>
            </w:r>
            <w:r w:rsidRPr="00D803AF">
              <w:rPr>
                <w:rFonts w:ascii="Garamond" w:hAnsi="Garamond"/>
                <w:spacing w:val="-2"/>
              </w:rPr>
              <w:t>highly</w:t>
            </w:r>
            <w:r w:rsidRPr="00D803AF">
              <w:rPr>
                <w:rFonts w:ascii="Garamond" w:hAnsi="Garamond"/>
                <w:spacing w:val="-9"/>
              </w:rPr>
              <w:t xml:space="preserve"> </w:t>
            </w:r>
            <w:r w:rsidRPr="00D803AF">
              <w:rPr>
                <w:rFonts w:ascii="Garamond" w:hAnsi="Garamond"/>
                <w:spacing w:val="-2"/>
              </w:rPr>
              <w:t>proficient</w:t>
            </w:r>
            <w:r w:rsidRPr="00D803AF">
              <w:rPr>
                <w:rFonts w:ascii="Garamond" w:hAnsi="Garamond"/>
                <w:spacing w:val="-7"/>
              </w:rPr>
              <w:t xml:space="preserve"> </w:t>
            </w:r>
            <w:r w:rsidRPr="00D803AF">
              <w:rPr>
                <w:rFonts w:ascii="Garamond" w:hAnsi="Garamond"/>
                <w:spacing w:val="-2"/>
              </w:rPr>
              <w:t>speakers</w:t>
            </w:r>
          </w:p>
        </w:tc>
      </w:tr>
      <w:tr w:rsidR="00D803AF" w:rsidRPr="00D803AF" w14:paraId="75B13EC7" w14:textId="77777777" w:rsidTr="005475F1">
        <w:trPr>
          <w:trHeight w:val="503"/>
        </w:trPr>
        <w:tc>
          <w:tcPr>
            <w:tcW w:w="4680" w:type="dxa"/>
          </w:tcPr>
          <w:p w14:paraId="0BFE2B9C" w14:textId="77777777" w:rsidR="00D803AF" w:rsidRPr="00D803AF" w:rsidRDefault="00D803AF" w:rsidP="00C21580">
            <w:pPr>
              <w:rPr>
                <w:rFonts w:ascii="Garamond" w:hAnsi="Garamond"/>
              </w:rPr>
            </w:pPr>
            <w:r w:rsidRPr="00D803AF">
              <w:rPr>
                <w:rFonts w:ascii="Garamond" w:hAnsi="Garamond"/>
                <w:spacing w:val="-2"/>
              </w:rPr>
              <w:t>Häl</w:t>
            </w:r>
            <w:r w:rsidRPr="00D803AF">
              <w:rPr>
                <w:rFonts w:ascii="Garamond" w:hAnsi="Garamond"/>
                <w:spacing w:val="-8"/>
              </w:rPr>
              <w:t xml:space="preserve"> </w:t>
            </w:r>
            <w:r w:rsidRPr="00D803AF">
              <w:rPr>
                <w:rFonts w:ascii="Garamond" w:hAnsi="Garamond"/>
                <w:spacing w:val="-2"/>
              </w:rPr>
              <w:t>golan</w:t>
            </w:r>
            <w:r w:rsidRPr="00D803AF">
              <w:rPr>
                <w:rFonts w:ascii="Garamond" w:hAnsi="Garamond"/>
                <w:spacing w:val="-9"/>
              </w:rPr>
              <w:t xml:space="preserve"> </w:t>
            </w:r>
            <w:r w:rsidRPr="00D803AF">
              <w:rPr>
                <w:rFonts w:ascii="Garamond" w:hAnsi="Garamond"/>
                <w:spacing w:val="-2"/>
              </w:rPr>
              <w:t>(Hän)</w:t>
            </w:r>
          </w:p>
        </w:tc>
        <w:tc>
          <w:tcPr>
            <w:tcW w:w="4680" w:type="dxa"/>
          </w:tcPr>
          <w:p w14:paraId="30DBA763" w14:textId="77777777" w:rsidR="00D803AF" w:rsidRPr="00D803AF" w:rsidRDefault="00D803AF" w:rsidP="00AE0DB2">
            <w:pPr>
              <w:ind w:right="-94"/>
              <w:rPr>
                <w:rFonts w:ascii="Garamond" w:hAnsi="Garamond"/>
              </w:rPr>
            </w:pPr>
            <w:r w:rsidRPr="00D803AF">
              <w:rPr>
                <w:rFonts w:ascii="Garamond" w:hAnsi="Garamond"/>
                <w:spacing w:val="-2"/>
              </w:rPr>
              <w:t>2</w:t>
            </w:r>
            <w:r w:rsidRPr="00D803AF">
              <w:rPr>
                <w:rFonts w:ascii="Garamond" w:hAnsi="Garamond"/>
                <w:spacing w:val="-12"/>
              </w:rPr>
              <w:t xml:space="preserve"> </w:t>
            </w:r>
            <w:r w:rsidRPr="00D803AF">
              <w:rPr>
                <w:rFonts w:ascii="Garamond" w:hAnsi="Garamond"/>
                <w:spacing w:val="-2"/>
              </w:rPr>
              <w:t>highly</w:t>
            </w:r>
            <w:r w:rsidRPr="00D803AF">
              <w:rPr>
                <w:rFonts w:ascii="Garamond" w:hAnsi="Garamond"/>
                <w:spacing w:val="-10"/>
              </w:rPr>
              <w:t xml:space="preserve"> </w:t>
            </w:r>
            <w:r w:rsidRPr="00D803AF">
              <w:rPr>
                <w:rFonts w:ascii="Garamond" w:hAnsi="Garamond"/>
                <w:spacing w:val="-2"/>
              </w:rPr>
              <w:t>proficient</w:t>
            </w:r>
            <w:r w:rsidRPr="00D803AF">
              <w:rPr>
                <w:rFonts w:ascii="Garamond" w:hAnsi="Garamond"/>
                <w:spacing w:val="-7"/>
              </w:rPr>
              <w:t xml:space="preserve"> </w:t>
            </w:r>
            <w:r w:rsidRPr="00D803AF">
              <w:rPr>
                <w:rFonts w:ascii="Garamond" w:hAnsi="Garamond"/>
                <w:spacing w:val="-2"/>
              </w:rPr>
              <w:t>speakers</w:t>
            </w:r>
            <w:r w:rsidRPr="00D803AF">
              <w:rPr>
                <w:rFonts w:ascii="Garamond" w:hAnsi="Garamond"/>
                <w:spacing w:val="-11"/>
              </w:rPr>
              <w:t xml:space="preserve"> </w:t>
            </w:r>
            <w:r w:rsidRPr="00D803AF">
              <w:rPr>
                <w:rFonts w:ascii="Garamond" w:hAnsi="Garamond"/>
                <w:spacing w:val="-2"/>
              </w:rPr>
              <w:t>in</w:t>
            </w:r>
            <w:r w:rsidRPr="00D803AF">
              <w:rPr>
                <w:rFonts w:ascii="Garamond" w:hAnsi="Garamond"/>
                <w:spacing w:val="-5"/>
              </w:rPr>
              <w:t xml:space="preserve"> </w:t>
            </w:r>
            <w:r w:rsidRPr="00D803AF">
              <w:rPr>
                <w:rFonts w:ascii="Garamond" w:hAnsi="Garamond"/>
                <w:spacing w:val="-2"/>
              </w:rPr>
              <w:t>Alaska</w:t>
            </w:r>
          </w:p>
        </w:tc>
      </w:tr>
      <w:tr w:rsidR="00D803AF" w:rsidRPr="00D803AF" w14:paraId="5FE1C5CA" w14:textId="77777777" w:rsidTr="005475F1">
        <w:trPr>
          <w:trHeight w:val="504"/>
        </w:trPr>
        <w:tc>
          <w:tcPr>
            <w:tcW w:w="4680" w:type="dxa"/>
          </w:tcPr>
          <w:p w14:paraId="2BC252E1" w14:textId="77777777" w:rsidR="00D803AF" w:rsidRPr="00D803AF" w:rsidRDefault="00D803AF" w:rsidP="00C21580">
            <w:pPr>
              <w:rPr>
                <w:rFonts w:ascii="Garamond" w:hAnsi="Garamond"/>
              </w:rPr>
            </w:pPr>
            <w:r w:rsidRPr="00D803AF">
              <w:rPr>
                <w:rFonts w:ascii="Garamond" w:hAnsi="Garamond"/>
                <w:spacing w:val="-2"/>
              </w:rPr>
              <w:t>Dihthaad</w:t>
            </w:r>
            <w:r w:rsidRPr="00D803AF">
              <w:rPr>
                <w:rFonts w:ascii="Garamond" w:hAnsi="Garamond"/>
                <w:spacing w:val="-12"/>
              </w:rPr>
              <w:t xml:space="preserve"> </w:t>
            </w:r>
            <w:r w:rsidRPr="00D803AF">
              <w:rPr>
                <w:rFonts w:ascii="Garamond" w:hAnsi="Garamond"/>
                <w:spacing w:val="-2"/>
              </w:rPr>
              <w:t>Xt’een</w:t>
            </w:r>
            <w:r w:rsidRPr="00D803AF">
              <w:rPr>
                <w:rFonts w:ascii="Garamond" w:hAnsi="Garamond"/>
                <w:spacing w:val="-12"/>
              </w:rPr>
              <w:t xml:space="preserve"> </w:t>
            </w:r>
            <w:r w:rsidRPr="00D803AF">
              <w:rPr>
                <w:rFonts w:ascii="Garamond" w:hAnsi="Garamond"/>
                <w:spacing w:val="-2"/>
              </w:rPr>
              <w:t>Iin</w:t>
            </w:r>
            <w:r w:rsidRPr="00D803AF">
              <w:rPr>
                <w:rFonts w:ascii="Garamond" w:hAnsi="Garamond"/>
                <w:spacing w:val="-12"/>
              </w:rPr>
              <w:t xml:space="preserve"> </w:t>
            </w:r>
            <w:r w:rsidRPr="00D803AF">
              <w:rPr>
                <w:rFonts w:ascii="Garamond" w:hAnsi="Garamond"/>
                <w:spacing w:val="-2"/>
              </w:rPr>
              <w:t>Aandéeq’</w:t>
            </w:r>
            <w:r w:rsidRPr="00D803AF">
              <w:rPr>
                <w:rFonts w:ascii="Garamond" w:hAnsi="Garamond"/>
                <w:spacing w:val="-11"/>
              </w:rPr>
              <w:t xml:space="preserve"> </w:t>
            </w:r>
            <w:r w:rsidRPr="00D803AF">
              <w:rPr>
                <w:rFonts w:ascii="Garamond" w:hAnsi="Garamond"/>
                <w:spacing w:val="-2"/>
              </w:rPr>
              <w:t>(Tanacross)</w:t>
            </w:r>
          </w:p>
        </w:tc>
        <w:tc>
          <w:tcPr>
            <w:tcW w:w="4680" w:type="dxa"/>
          </w:tcPr>
          <w:p w14:paraId="58F23B82" w14:textId="77777777" w:rsidR="00D803AF" w:rsidRPr="00D803AF" w:rsidRDefault="00D803AF" w:rsidP="00AE0DB2">
            <w:pPr>
              <w:ind w:right="-94"/>
              <w:rPr>
                <w:rFonts w:ascii="Garamond" w:hAnsi="Garamond"/>
              </w:rPr>
            </w:pPr>
            <w:r w:rsidRPr="00D803AF">
              <w:rPr>
                <w:rFonts w:ascii="Garamond" w:hAnsi="Garamond"/>
                <w:spacing w:val="-2"/>
              </w:rPr>
              <w:t>&lt;10</w:t>
            </w:r>
            <w:r w:rsidRPr="00D803AF">
              <w:rPr>
                <w:rFonts w:ascii="Garamond" w:hAnsi="Garamond"/>
                <w:spacing w:val="-12"/>
              </w:rPr>
              <w:t xml:space="preserve"> </w:t>
            </w:r>
            <w:r w:rsidRPr="00D803AF">
              <w:rPr>
                <w:rFonts w:ascii="Garamond" w:hAnsi="Garamond"/>
                <w:spacing w:val="-2"/>
              </w:rPr>
              <w:t>highly</w:t>
            </w:r>
            <w:r w:rsidRPr="00D803AF">
              <w:rPr>
                <w:rFonts w:ascii="Garamond" w:hAnsi="Garamond"/>
                <w:spacing w:val="-11"/>
              </w:rPr>
              <w:t xml:space="preserve"> </w:t>
            </w:r>
            <w:r w:rsidRPr="00D803AF">
              <w:rPr>
                <w:rFonts w:ascii="Garamond" w:hAnsi="Garamond"/>
                <w:spacing w:val="-2"/>
              </w:rPr>
              <w:t>proficient</w:t>
            </w:r>
            <w:r w:rsidRPr="00D803AF">
              <w:rPr>
                <w:rFonts w:ascii="Garamond" w:hAnsi="Garamond"/>
                <w:spacing w:val="-6"/>
              </w:rPr>
              <w:t xml:space="preserve"> </w:t>
            </w:r>
            <w:r w:rsidRPr="00D803AF">
              <w:rPr>
                <w:rFonts w:ascii="Garamond" w:hAnsi="Garamond"/>
                <w:spacing w:val="-2"/>
              </w:rPr>
              <w:t>speakers</w:t>
            </w:r>
          </w:p>
        </w:tc>
      </w:tr>
      <w:tr w:rsidR="00D803AF" w:rsidRPr="00D803AF" w14:paraId="48A18C98" w14:textId="77777777" w:rsidTr="005475F1">
        <w:trPr>
          <w:trHeight w:val="502"/>
        </w:trPr>
        <w:tc>
          <w:tcPr>
            <w:tcW w:w="4680" w:type="dxa"/>
          </w:tcPr>
          <w:p w14:paraId="736DAEDF" w14:textId="77777777" w:rsidR="00D803AF" w:rsidRPr="00D803AF" w:rsidRDefault="00D803AF" w:rsidP="00C21580">
            <w:pPr>
              <w:rPr>
                <w:rFonts w:ascii="Garamond" w:hAnsi="Garamond"/>
              </w:rPr>
            </w:pPr>
            <w:r w:rsidRPr="00D803AF">
              <w:rPr>
                <w:rFonts w:ascii="Garamond" w:hAnsi="Garamond"/>
                <w:spacing w:val="-4"/>
              </w:rPr>
              <w:t>Nee’aandéegn’</w:t>
            </w:r>
            <w:r w:rsidRPr="00D803AF">
              <w:rPr>
                <w:rFonts w:ascii="Garamond" w:hAnsi="Garamond"/>
                <w:spacing w:val="-5"/>
              </w:rPr>
              <w:t xml:space="preserve"> </w:t>
            </w:r>
            <w:r w:rsidRPr="00D803AF">
              <w:rPr>
                <w:rFonts w:ascii="Garamond" w:hAnsi="Garamond"/>
                <w:spacing w:val="-4"/>
              </w:rPr>
              <w:t>(Upper</w:t>
            </w:r>
            <w:r w:rsidRPr="00D803AF">
              <w:rPr>
                <w:rFonts w:ascii="Garamond" w:hAnsi="Garamond"/>
                <w:spacing w:val="6"/>
              </w:rPr>
              <w:t xml:space="preserve"> </w:t>
            </w:r>
            <w:r w:rsidRPr="00D803AF">
              <w:rPr>
                <w:rFonts w:ascii="Garamond" w:hAnsi="Garamond"/>
                <w:spacing w:val="-4"/>
              </w:rPr>
              <w:t>Tanana)</w:t>
            </w:r>
          </w:p>
        </w:tc>
        <w:tc>
          <w:tcPr>
            <w:tcW w:w="4680" w:type="dxa"/>
          </w:tcPr>
          <w:p w14:paraId="51DA8EB5" w14:textId="77777777" w:rsidR="00D803AF" w:rsidRPr="00D803AF" w:rsidRDefault="00D803AF" w:rsidP="00AE0DB2">
            <w:pPr>
              <w:ind w:right="-94"/>
              <w:rPr>
                <w:rFonts w:ascii="Garamond" w:hAnsi="Garamond"/>
              </w:rPr>
            </w:pPr>
            <w:r w:rsidRPr="00D803AF">
              <w:rPr>
                <w:rFonts w:ascii="Garamond" w:hAnsi="Garamond"/>
                <w:spacing w:val="-2"/>
              </w:rPr>
              <w:t>~7</w:t>
            </w:r>
            <w:r w:rsidRPr="00D803AF">
              <w:rPr>
                <w:rFonts w:ascii="Garamond" w:hAnsi="Garamond"/>
                <w:spacing w:val="-12"/>
              </w:rPr>
              <w:t xml:space="preserve"> </w:t>
            </w:r>
            <w:r w:rsidRPr="00D803AF">
              <w:rPr>
                <w:rFonts w:ascii="Garamond" w:hAnsi="Garamond"/>
                <w:spacing w:val="-2"/>
              </w:rPr>
              <w:t>highly</w:t>
            </w:r>
            <w:r w:rsidRPr="00D803AF">
              <w:rPr>
                <w:rFonts w:ascii="Garamond" w:hAnsi="Garamond"/>
                <w:spacing w:val="-12"/>
              </w:rPr>
              <w:t xml:space="preserve"> </w:t>
            </w:r>
            <w:r w:rsidRPr="00D803AF">
              <w:rPr>
                <w:rFonts w:ascii="Garamond" w:hAnsi="Garamond"/>
                <w:spacing w:val="-2"/>
              </w:rPr>
              <w:t>proficient</w:t>
            </w:r>
            <w:r w:rsidRPr="00D803AF">
              <w:rPr>
                <w:rFonts w:ascii="Garamond" w:hAnsi="Garamond"/>
                <w:spacing w:val="-12"/>
              </w:rPr>
              <w:t xml:space="preserve"> </w:t>
            </w:r>
            <w:r w:rsidRPr="00D803AF">
              <w:rPr>
                <w:rFonts w:ascii="Garamond" w:hAnsi="Garamond"/>
                <w:spacing w:val="-2"/>
              </w:rPr>
              <w:t>speakers;</w:t>
            </w:r>
            <w:r w:rsidRPr="00D803AF">
              <w:rPr>
                <w:rFonts w:ascii="Garamond" w:hAnsi="Garamond"/>
                <w:spacing w:val="-11"/>
              </w:rPr>
              <w:t xml:space="preserve"> </w:t>
            </w:r>
            <w:r w:rsidRPr="00D803AF">
              <w:rPr>
                <w:rFonts w:ascii="Garamond" w:hAnsi="Garamond"/>
                <w:spacing w:val="-2"/>
              </w:rPr>
              <w:t>about</w:t>
            </w:r>
            <w:r w:rsidRPr="00D803AF">
              <w:rPr>
                <w:rFonts w:ascii="Garamond" w:hAnsi="Garamond"/>
                <w:spacing w:val="-12"/>
              </w:rPr>
              <w:t xml:space="preserve"> </w:t>
            </w:r>
            <w:r w:rsidRPr="00D803AF">
              <w:rPr>
                <w:rFonts w:ascii="Garamond" w:hAnsi="Garamond"/>
                <w:spacing w:val="-2"/>
              </w:rPr>
              <w:t>25</w:t>
            </w:r>
            <w:r w:rsidRPr="00D803AF">
              <w:rPr>
                <w:rFonts w:ascii="Garamond" w:hAnsi="Garamond"/>
                <w:spacing w:val="-12"/>
              </w:rPr>
              <w:t xml:space="preserve"> </w:t>
            </w:r>
            <w:r w:rsidRPr="00D803AF">
              <w:rPr>
                <w:rFonts w:ascii="Garamond" w:hAnsi="Garamond"/>
                <w:spacing w:val="-2"/>
              </w:rPr>
              <w:t xml:space="preserve">proficient </w:t>
            </w:r>
            <w:r w:rsidRPr="00D803AF">
              <w:rPr>
                <w:rFonts w:ascii="Garamond" w:hAnsi="Garamond"/>
              </w:rPr>
              <w:t>second-language speakers in Alaska</w:t>
            </w:r>
          </w:p>
        </w:tc>
      </w:tr>
      <w:tr w:rsidR="00D803AF" w:rsidRPr="00D803AF" w14:paraId="6FDF4188" w14:textId="77777777" w:rsidTr="005475F1">
        <w:trPr>
          <w:trHeight w:val="503"/>
        </w:trPr>
        <w:tc>
          <w:tcPr>
            <w:tcW w:w="4680" w:type="dxa"/>
          </w:tcPr>
          <w:p w14:paraId="789B910F" w14:textId="77777777" w:rsidR="00D803AF" w:rsidRPr="00D803AF" w:rsidRDefault="00D803AF" w:rsidP="00C21580">
            <w:pPr>
              <w:rPr>
                <w:rFonts w:ascii="Garamond" w:hAnsi="Garamond"/>
              </w:rPr>
            </w:pPr>
            <w:r w:rsidRPr="00D803AF">
              <w:rPr>
                <w:rFonts w:ascii="Garamond" w:hAnsi="Garamond"/>
                <w:spacing w:val="-4"/>
              </w:rPr>
              <w:t>Atnakenaege’</w:t>
            </w:r>
            <w:r w:rsidRPr="00D803AF">
              <w:rPr>
                <w:rFonts w:ascii="Garamond" w:hAnsi="Garamond"/>
                <w:spacing w:val="5"/>
              </w:rPr>
              <w:t xml:space="preserve"> </w:t>
            </w:r>
            <w:r w:rsidRPr="00D803AF">
              <w:rPr>
                <w:rFonts w:ascii="Garamond" w:hAnsi="Garamond"/>
                <w:spacing w:val="-2"/>
              </w:rPr>
              <w:t>(Ahtna)</w:t>
            </w:r>
          </w:p>
        </w:tc>
        <w:tc>
          <w:tcPr>
            <w:tcW w:w="4680" w:type="dxa"/>
          </w:tcPr>
          <w:p w14:paraId="0318F798" w14:textId="77777777" w:rsidR="00D803AF" w:rsidRPr="00D803AF" w:rsidRDefault="00D803AF" w:rsidP="00AE0DB2">
            <w:pPr>
              <w:ind w:right="-94"/>
              <w:rPr>
                <w:rFonts w:ascii="Garamond" w:hAnsi="Garamond"/>
              </w:rPr>
            </w:pPr>
            <w:r w:rsidRPr="00D803AF">
              <w:rPr>
                <w:rFonts w:ascii="Garamond" w:hAnsi="Garamond"/>
                <w:spacing w:val="-2"/>
              </w:rPr>
              <w:t>~25</w:t>
            </w:r>
            <w:r w:rsidRPr="00D803AF">
              <w:rPr>
                <w:rFonts w:ascii="Garamond" w:hAnsi="Garamond"/>
                <w:spacing w:val="-12"/>
              </w:rPr>
              <w:t xml:space="preserve"> </w:t>
            </w:r>
            <w:r w:rsidRPr="00D803AF">
              <w:rPr>
                <w:rFonts w:ascii="Garamond" w:hAnsi="Garamond"/>
                <w:spacing w:val="-2"/>
              </w:rPr>
              <w:t>highly</w:t>
            </w:r>
            <w:r w:rsidRPr="00D803AF">
              <w:rPr>
                <w:rFonts w:ascii="Garamond" w:hAnsi="Garamond"/>
                <w:spacing w:val="-12"/>
              </w:rPr>
              <w:t xml:space="preserve"> </w:t>
            </w:r>
            <w:r w:rsidRPr="00D803AF">
              <w:rPr>
                <w:rFonts w:ascii="Garamond" w:hAnsi="Garamond"/>
                <w:spacing w:val="-2"/>
              </w:rPr>
              <w:t>proficient</w:t>
            </w:r>
            <w:r w:rsidRPr="00D803AF">
              <w:rPr>
                <w:rFonts w:ascii="Garamond" w:hAnsi="Garamond"/>
                <w:spacing w:val="-8"/>
              </w:rPr>
              <w:t xml:space="preserve"> </w:t>
            </w:r>
            <w:r w:rsidRPr="00D803AF">
              <w:rPr>
                <w:rFonts w:ascii="Garamond" w:hAnsi="Garamond"/>
                <w:spacing w:val="-2"/>
              </w:rPr>
              <w:t>speakers.</w:t>
            </w:r>
          </w:p>
        </w:tc>
      </w:tr>
      <w:tr w:rsidR="00D803AF" w:rsidRPr="00D803AF" w14:paraId="0DC13049" w14:textId="77777777" w:rsidTr="005475F1">
        <w:trPr>
          <w:trHeight w:val="506"/>
        </w:trPr>
        <w:tc>
          <w:tcPr>
            <w:tcW w:w="4680" w:type="dxa"/>
          </w:tcPr>
          <w:p w14:paraId="62E1EAE7" w14:textId="77777777" w:rsidR="00D803AF" w:rsidRPr="00D803AF" w:rsidRDefault="00D803AF" w:rsidP="00C21580">
            <w:pPr>
              <w:rPr>
                <w:rFonts w:ascii="Garamond" w:hAnsi="Garamond"/>
              </w:rPr>
            </w:pPr>
            <w:r w:rsidRPr="00D803AF">
              <w:rPr>
                <w:rFonts w:ascii="Garamond" w:hAnsi="Garamond"/>
                <w:spacing w:val="-2"/>
              </w:rPr>
              <w:t>Doogh</w:t>
            </w:r>
            <w:r w:rsidRPr="00D803AF">
              <w:rPr>
                <w:rFonts w:ascii="Garamond" w:hAnsi="Garamond"/>
                <w:spacing w:val="-12"/>
              </w:rPr>
              <w:t xml:space="preserve"> </w:t>
            </w:r>
            <w:r w:rsidRPr="00D803AF">
              <w:rPr>
                <w:rFonts w:ascii="Garamond" w:hAnsi="Garamond"/>
                <w:spacing w:val="-2"/>
              </w:rPr>
              <w:t>Qinag</w:t>
            </w:r>
            <w:r w:rsidRPr="00D803AF">
              <w:rPr>
                <w:rFonts w:ascii="Garamond" w:hAnsi="Garamond"/>
                <w:spacing w:val="-12"/>
              </w:rPr>
              <w:t xml:space="preserve"> </w:t>
            </w:r>
            <w:r w:rsidRPr="00D803AF">
              <w:rPr>
                <w:rFonts w:ascii="Garamond" w:hAnsi="Garamond"/>
                <w:spacing w:val="-2"/>
              </w:rPr>
              <w:t>(Holikachuk)</w:t>
            </w:r>
          </w:p>
        </w:tc>
        <w:tc>
          <w:tcPr>
            <w:tcW w:w="4680" w:type="dxa"/>
          </w:tcPr>
          <w:p w14:paraId="0FFD9170" w14:textId="77777777" w:rsidR="00D803AF" w:rsidRPr="00D803AF" w:rsidRDefault="00D803AF" w:rsidP="00AE0DB2">
            <w:pPr>
              <w:ind w:right="-94"/>
              <w:rPr>
                <w:rFonts w:ascii="Garamond" w:hAnsi="Garamond"/>
              </w:rPr>
            </w:pPr>
            <w:r w:rsidRPr="00D803AF">
              <w:rPr>
                <w:rFonts w:ascii="Garamond" w:hAnsi="Garamond"/>
                <w:spacing w:val="-2"/>
              </w:rPr>
              <w:t>0</w:t>
            </w:r>
            <w:r w:rsidRPr="00D803AF">
              <w:rPr>
                <w:rFonts w:ascii="Garamond" w:hAnsi="Garamond"/>
                <w:spacing w:val="-8"/>
              </w:rPr>
              <w:t xml:space="preserve"> </w:t>
            </w:r>
            <w:r w:rsidRPr="00D803AF">
              <w:rPr>
                <w:rFonts w:ascii="Garamond" w:hAnsi="Garamond"/>
                <w:spacing w:val="-2"/>
              </w:rPr>
              <w:t>highly</w:t>
            </w:r>
            <w:r w:rsidRPr="00D803AF">
              <w:rPr>
                <w:rFonts w:ascii="Garamond" w:hAnsi="Garamond"/>
                <w:spacing w:val="-11"/>
              </w:rPr>
              <w:t xml:space="preserve"> </w:t>
            </w:r>
            <w:r w:rsidRPr="00D803AF">
              <w:rPr>
                <w:rFonts w:ascii="Garamond" w:hAnsi="Garamond"/>
                <w:spacing w:val="-2"/>
              </w:rPr>
              <w:t>proficient</w:t>
            </w:r>
            <w:r w:rsidRPr="00D803AF">
              <w:rPr>
                <w:rFonts w:ascii="Garamond" w:hAnsi="Garamond"/>
                <w:spacing w:val="-1"/>
              </w:rPr>
              <w:t xml:space="preserve"> </w:t>
            </w:r>
            <w:r w:rsidRPr="00D803AF">
              <w:rPr>
                <w:rFonts w:ascii="Garamond" w:hAnsi="Garamond"/>
                <w:spacing w:val="-2"/>
              </w:rPr>
              <w:t>speakers.</w:t>
            </w:r>
          </w:p>
        </w:tc>
      </w:tr>
      <w:tr w:rsidR="00D803AF" w:rsidRPr="00D803AF" w14:paraId="220B9CAF" w14:textId="77777777" w:rsidTr="005475F1">
        <w:trPr>
          <w:trHeight w:val="502"/>
        </w:trPr>
        <w:tc>
          <w:tcPr>
            <w:tcW w:w="4680" w:type="dxa"/>
          </w:tcPr>
          <w:p w14:paraId="476615A5" w14:textId="77777777" w:rsidR="00D803AF" w:rsidRPr="00D803AF" w:rsidRDefault="00D803AF" w:rsidP="00C21580">
            <w:pPr>
              <w:rPr>
                <w:rFonts w:ascii="Garamond" w:hAnsi="Garamond"/>
              </w:rPr>
            </w:pPr>
            <w:r w:rsidRPr="00D803AF">
              <w:rPr>
                <w:rFonts w:ascii="Garamond" w:hAnsi="Garamond"/>
                <w:spacing w:val="-4"/>
              </w:rPr>
              <w:t>Denaakk’e</w:t>
            </w:r>
            <w:r w:rsidRPr="00D803AF">
              <w:rPr>
                <w:rFonts w:ascii="Garamond" w:hAnsi="Garamond"/>
              </w:rPr>
              <w:t xml:space="preserve"> </w:t>
            </w:r>
            <w:r w:rsidRPr="00D803AF">
              <w:rPr>
                <w:rFonts w:ascii="Garamond" w:hAnsi="Garamond"/>
                <w:spacing w:val="-2"/>
              </w:rPr>
              <w:t>(Koyukon)</w:t>
            </w:r>
          </w:p>
        </w:tc>
        <w:tc>
          <w:tcPr>
            <w:tcW w:w="4680" w:type="dxa"/>
          </w:tcPr>
          <w:p w14:paraId="32592C77" w14:textId="77777777" w:rsidR="00D803AF" w:rsidRPr="00D803AF" w:rsidRDefault="00D803AF" w:rsidP="00AE0DB2">
            <w:pPr>
              <w:ind w:right="-94"/>
              <w:rPr>
                <w:rFonts w:ascii="Garamond" w:hAnsi="Garamond"/>
              </w:rPr>
            </w:pPr>
            <w:r w:rsidRPr="00D803AF">
              <w:rPr>
                <w:rFonts w:ascii="Garamond" w:hAnsi="Garamond"/>
              </w:rPr>
              <w:t>Data</w:t>
            </w:r>
            <w:r w:rsidRPr="00D803AF">
              <w:rPr>
                <w:rFonts w:ascii="Garamond" w:hAnsi="Garamond"/>
                <w:spacing w:val="-9"/>
              </w:rPr>
              <w:t xml:space="preserve"> </w:t>
            </w:r>
            <w:r w:rsidRPr="00D803AF">
              <w:rPr>
                <w:rFonts w:ascii="Garamond" w:hAnsi="Garamond"/>
                <w:spacing w:val="-2"/>
              </w:rPr>
              <w:t>unavailable</w:t>
            </w:r>
          </w:p>
        </w:tc>
      </w:tr>
      <w:tr w:rsidR="00D803AF" w:rsidRPr="00D803AF" w14:paraId="7CA77C04" w14:textId="77777777" w:rsidTr="005475F1">
        <w:trPr>
          <w:trHeight w:val="273"/>
        </w:trPr>
        <w:tc>
          <w:tcPr>
            <w:tcW w:w="4680" w:type="dxa"/>
          </w:tcPr>
          <w:p w14:paraId="3286BC0B" w14:textId="77777777" w:rsidR="00D803AF" w:rsidRPr="00D803AF" w:rsidRDefault="00D803AF" w:rsidP="00C21580">
            <w:pPr>
              <w:rPr>
                <w:rFonts w:ascii="Garamond" w:hAnsi="Garamond"/>
                <w:b/>
                <w:sz w:val="24"/>
              </w:rPr>
            </w:pPr>
            <w:r w:rsidRPr="00D803AF">
              <w:rPr>
                <w:rFonts w:ascii="Garamond" w:hAnsi="Garamond"/>
                <w:b/>
                <w:sz w:val="24"/>
              </w:rPr>
              <w:t>Southeast</w:t>
            </w:r>
            <w:r w:rsidRPr="00D803AF">
              <w:rPr>
                <w:rFonts w:ascii="Garamond" w:hAnsi="Garamond"/>
                <w:b/>
                <w:spacing w:val="-15"/>
                <w:sz w:val="24"/>
              </w:rPr>
              <w:t xml:space="preserve"> </w:t>
            </w:r>
            <w:r w:rsidRPr="00D803AF">
              <w:rPr>
                <w:rFonts w:ascii="Garamond" w:hAnsi="Garamond"/>
                <w:b/>
                <w:sz w:val="24"/>
              </w:rPr>
              <w:t>Alaskan</w:t>
            </w:r>
            <w:r w:rsidRPr="00D803AF">
              <w:rPr>
                <w:rFonts w:ascii="Garamond" w:hAnsi="Garamond"/>
                <w:b/>
                <w:spacing w:val="-10"/>
                <w:sz w:val="24"/>
              </w:rPr>
              <w:t xml:space="preserve"> </w:t>
            </w:r>
            <w:r w:rsidRPr="00D803AF">
              <w:rPr>
                <w:rFonts w:ascii="Garamond" w:hAnsi="Garamond"/>
                <w:b/>
                <w:spacing w:val="-2"/>
                <w:sz w:val="24"/>
              </w:rPr>
              <w:t>Languages</w:t>
            </w:r>
          </w:p>
        </w:tc>
        <w:tc>
          <w:tcPr>
            <w:tcW w:w="4680" w:type="dxa"/>
          </w:tcPr>
          <w:p w14:paraId="75E8BCFF" w14:textId="77777777" w:rsidR="00D803AF" w:rsidRPr="00D803AF" w:rsidRDefault="00D803AF" w:rsidP="00AE0DB2">
            <w:pPr>
              <w:ind w:right="-94"/>
              <w:rPr>
                <w:rFonts w:ascii="Garamond" w:hAnsi="Garamond"/>
                <w:sz w:val="20"/>
              </w:rPr>
            </w:pPr>
          </w:p>
        </w:tc>
      </w:tr>
      <w:tr w:rsidR="00D803AF" w:rsidRPr="00D803AF" w14:paraId="62C21F37" w14:textId="77777777" w:rsidTr="005475F1">
        <w:trPr>
          <w:trHeight w:val="506"/>
        </w:trPr>
        <w:tc>
          <w:tcPr>
            <w:tcW w:w="4680" w:type="dxa"/>
          </w:tcPr>
          <w:p w14:paraId="404DAF8C" w14:textId="77777777" w:rsidR="00D803AF" w:rsidRPr="00D803AF" w:rsidRDefault="00D803AF" w:rsidP="00C21580">
            <w:pPr>
              <w:rPr>
                <w:rFonts w:ascii="Garamond" w:hAnsi="Garamond"/>
              </w:rPr>
            </w:pPr>
            <w:r w:rsidRPr="00D803AF">
              <w:rPr>
                <w:rFonts w:ascii="Garamond" w:hAnsi="Garamond"/>
                <w:spacing w:val="-5"/>
              </w:rPr>
              <w:t>dAXunhyuuga’</w:t>
            </w:r>
            <w:r w:rsidRPr="00D803AF">
              <w:rPr>
                <w:rFonts w:ascii="Garamond" w:hAnsi="Garamond"/>
                <w:spacing w:val="6"/>
              </w:rPr>
              <w:t xml:space="preserve"> </w:t>
            </w:r>
            <w:r w:rsidRPr="00D803AF">
              <w:rPr>
                <w:rFonts w:ascii="Garamond" w:hAnsi="Garamond"/>
                <w:spacing w:val="-2"/>
              </w:rPr>
              <w:t>(Eyak)</w:t>
            </w:r>
          </w:p>
        </w:tc>
        <w:tc>
          <w:tcPr>
            <w:tcW w:w="4680" w:type="dxa"/>
          </w:tcPr>
          <w:p w14:paraId="7F545EB4" w14:textId="77777777" w:rsidR="00D803AF" w:rsidRPr="00D803AF" w:rsidRDefault="00D803AF" w:rsidP="00AE0DB2">
            <w:pPr>
              <w:ind w:right="-94"/>
              <w:rPr>
                <w:rFonts w:ascii="Garamond" w:hAnsi="Garamond"/>
              </w:rPr>
            </w:pPr>
            <w:r w:rsidRPr="00D803AF">
              <w:rPr>
                <w:rFonts w:ascii="Garamond" w:hAnsi="Garamond"/>
                <w:spacing w:val="-2"/>
              </w:rPr>
              <w:t>0</w:t>
            </w:r>
            <w:r w:rsidRPr="00D803AF">
              <w:rPr>
                <w:rFonts w:ascii="Garamond" w:hAnsi="Garamond"/>
                <w:spacing w:val="-6"/>
              </w:rPr>
              <w:t xml:space="preserve"> </w:t>
            </w:r>
            <w:r w:rsidRPr="00D803AF">
              <w:rPr>
                <w:rFonts w:ascii="Garamond" w:hAnsi="Garamond"/>
                <w:spacing w:val="-2"/>
              </w:rPr>
              <w:t>highly</w:t>
            </w:r>
            <w:r w:rsidRPr="00D803AF">
              <w:rPr>
                <w:rFonts w:ascii="Garamond" w:hAnsi="Garamond"/>
                <w:spacing w:val="-11"/>
              </w:rPr>
              <w:t xml:space="preserve"> </w:t>
            </w:r>
            <w:r w:rsidRPr="00D803AF">
              <w:rPr>
                <w:rFonts w:ascii="Garamond" w:hAnsi="Garamond"/>
                <w:spacing w:val="-2"/>
              </w:rPr>
              <w:t>proficient</w:t>
            </w:r>
            <w:r w:rsidRPr="00D803AF">
              <w:rPr>
                <w:rFonts w:ascii="Garamond" w:hAnsi="Garamond"/>
                <w:spacing w:val="-1"/>
              </w:rPr>
              <w:t xml:space="preserve"> </w:t>
            </w:r>
            <w:r w:rsidRPr="00D803AF">
              <w:rPr>
                <w:rFonts w:ascii="Garamond" w:hAnsi="Garamond"/>
                <w:spacing w:val="-2"/>
              </w:rPr>
              <w:t>speakers.</w:t>
            </w:r>
          </w:p>
        </w:tc>
      </w:tr>
      <w:tr w:rsidR="00D803AF" w:rsidRPr="00D803AF" w14:paraId="3FFAAD5A" w14:textId="77777777" w:rsidTr="005475F1">
        <w:trPr>
          <w:trHeight w:val="505"/>
        </w:trPr>
        <w:tc>
          <w:tcPr>
            <w:tcW w:w="4680" w:type="dxa"/>
          </w:tcPr>
          <w:p w14:paraId="4C347CB0" w14:textId="77777777" w:rsidR="00D803AF" w:rsidRPr="00D803AF" w:rsidRDefault="00D803AF" w:rsidP="00C21580">
            <w:pPr>
              <w:rPr>
                <w:rFonts w:ascii="Garamond" w:hAnsi="Garamond"/>
              </w:rPr>
            </w:pPr>
            <w:r w:rsidRPr="00D803AF">
              <w:rPr>
                <w:rFonts w:ascii="Garamond" w:hAnsi="Garamond"/>
                <w:spacing w:val="-2"/>
              </w:rPr>
              <w:t>Lingit</w:t>
            </w:r>
            <w:r w:rsidRPr="00D803AF">
              <w:rPr>
                <w:rFonts w:ascii="Garamond" w:hAnsi="Garamond"/>
                <w:spacing w:val="-12"/>
              </w:rPr>
              <w:t xml:space="preserve"> </w:t>
            </w:r>
            <w:r w:rsidRPr="00D803AF">
              <w:rPr>
                <w:rFonts w:ascii="Garamond" w:hAnsi="Garamond"/>
                <w:spacing w:val="-2"/>
              </w:rPr>
              <w:t>Yoo</w:t>
            </w:r>
            <w:r w:rsidRPr="00D803AF">
              <w:rPr>
                <w:rFonts w:ascii="Garamond" w:hAnsi="Garamond"/>
                <w:spacing w:val="-12"/>
              </w:rPr>
              <w:t xml:space="preserve"> </w:t>
            </w:r>
            <w:r w:rsidRPr="00D803AF">
              <w:rPr>
                <w:rFonts w:ascii="Garamond" w:hAnsi="Garamond"/>
                <w:spacing w:val="-2"/>
              </w:rPr>
              <w:t>X’atàngi</w:t>
            </w:r>
            <w:r w:rsidRPr="00D803AF">
              <w:rPr>
                <w:rFonts w:ascii="Garamond" w:hAnsi="Garamond"/>
                <w:spacing w:val="-11"/>
              </w:rPr>
              <w:t xml:space="preserve"> </w:t>
            </w:r>
            <w:r w:rsidRPr="00D803AF">
              <w:rPr>
                <w:rFonts w:ascii="Garamond" w:hAnsi="Garamond"/>
                <w:spacing w:val="-2"/>
              </w:rPr>
              <w:t>(Lingit)</w:t>
            </w:r>
          </w:p>
        </w:tc>
        <w:tc>
          <w:tcPr>
            <w:tcW w:w="4680" w:type="dxa"/>
          </w:tcPr>
          <w:p w14:paraId="14A04182" w14:textId="77777777" w:rsidR="00D803AF" w:rsidRPr="00D803AF" w:rsidRDefault="00D803AF" w:rsidP="00AE0DB2">
            <w:pPr>
              <w:ind w:right="-94"/>
              <w:rPr>
                <w:rFonts w:ascii="Garamond" w:hAnsi="Garamond"/>
              </w:rPr>
            </w:pPr>
            <w:r w:rsidRPr="00D803AF">
              <w:rPr>
                <w:rFonts w:ascii="Garamond" w:hAnsi="Garamond"/>
                <w:spacing w:val="-4"/>
              </w:rPr>
              <w:t>~50</w:t>
            </w:r>
            <w:r w:rsidRPr="00D803AF">
              <w:rPr>
                <w:rFonts w:ascii="Garamond" w:hAnsi="Garamond"/>
                <w:spacing w:val="2"/>
              </w:rPr>
              <w:t xml:space="preserve"> </w:t>
            </w:r>
            <w:r w:rsidRPr="00D803AF">
              <w:rPr>
                <w:rFonts w:ascii="Garamond" w:hAnsi="Garamond"/>
                <w:spacing w:val="-4"/>
              </w:rPr>
              <w:t>highly proficient,</w:t>
            </w:r>
            <w:r w:rsidRPr="00D803AF">
              <w:rPr>
                <w:rFonts w:ascii="Garamond" w:hAnsi="Garamond"/>
              </w:rPr>
              <w:t xml:space="preserve"> </w:t>
            </w:r>
            <w:r w:rsidRPr="00D803AF">
              <w:rPr>
                <w:rFonts w:ascii="Garamond" w:hAnsi="Garamond"/>
                <w:spacing w:val="-4"/>
              </w:rPr>
              <w:t>first-language</w:t>
            </w:r>
            <w:r w:rsidRPr="00D803AF">
              <w:rPr>
                <w:rFonts w:ascii="Garamond" w:hAnsi="Garamond"/>
                <w:spacing w:val="2"/>
              </w:rPr>
              <w:t xml:space="preserve"> </w:t>
            </w:r>
            <w:r w:rsidRPr="00D803AF">
              <w:rPr>
                <w:rFonts w:ascii="Garamond" w:hAnsi="Garamond"/>
                <w:spacing w:val="-4"/>
              </w:rPr>
              <w:t>speakers</w:t>
            </w:r>
            <w:r w:rsidRPr="00D803AF">
              <w:rPr>
                <w:rFonts w:ascii="Garamond" w:hAnsi="Garamond"/>
                <w:spacing w:val="9"/>
              </w:rPr>
              <w:t xml:space="preserve"> </w:t>
            </w:r>
            <w:r w:rsidRPr="00D803AF">
              <w:rPr>
                <w:rFonts w:ascii="Garamond" w:hAnsi="Garamond"/>
                <w:spacing w:val="-4"/>
              </w:rPr>
              <w:t>plus</w:t>
            </w:r>
          </w:p>
          <w:p w14:paraId="62FDDC56" w14:textId="77777777" w:rsidR="00D803AF" w:rsidRPr="00D803AF" w:rsidRDefault="00D803AF" w:rsidP="00AE0DB2">
            <w:pPr>
              <w:ind w:right="-94"/>
              <w:rPr>
                <w:rFonts w:ascii="Garamond" w:hAnsi="Garamond"/>
              </w:rPr>
            </w:pPr>
            <w:r w:rsidRPr="00D803AF">
              <w:rPr>
                <w:rFonts w:ascii="Garamond" w:hAnsi="Garamond"/>
                <w:spacing w:val="-4"/>
              </w:rPr>
              <w:t>~20 highly</w:t>
            </w:r>
            <w:r w:rsidRPr="00D803AF">
              <w:rPr>
                <w:rFonts w:ascii="Garamond" w:hAnsi="Garamond"/>
                <w:spacing w:val="-5"/>
              </w:rPr>
              <w:t xml:space="preserve"> </w:t>
            </w:r>
            <w:r w:rsidRPr="00D803AF">
              <w:rPr>
                <w:rFonts w:ascii="Garamond" w:hAnsi="Garamond"/>
                <w:spacing w:val="-4"/>
              </w:rPr>
              <w:t>proficient</w:t>
            </w:r>
            <w:r w:rsidRPr="00D803AF">
              <w:rPr>
                <w:rFonts w:ascii="Garamond" w:hAnsi="Garamond"/>
                <w:spacing w:val="2"/>
              </w:rPr>
              <w:t xml:space="preserve"> </w:t>
            </w:r>
            <w:r w:rsidRPr="00D803AF">
              <w:rPr>
                <w:rFonts w:ascii="Garamond" w:hAnsi="Garamond"/>
                <w:spacing w:val="-4"/>
              </w:rPr>
              <w:t>second-language</w:t>
            </w:r>
            <w:r w:rsidRPr="00D803AF">
              <w:rPr>
                <w:rFonts w:ascii="Garamond" w:hAnsi="Garamond"/>
                <w:spacing w:val="4"/>
              </w:rPr>
              <w:t xml:space="preserve"> </w:t>
            </w:r>
            <w:r w:rsidRPr="00D803AF">
              <w:rPr>
                <w:rFonts w:ascii="Garamond" w:hAnsi="Garamond"/>
                <w:spacing w:val="-4"/>
              </w:rPr>
              <w:t>speakers.</w:t>
            </w:r>
          </w:p>
        </w:tc>
      </w:tr>
      <w:tr w:rsidR="00D803AF" w:rsidRPr="00D803AF" w14:paraId="7E77CC91" w14:textId="77777777" w:rsidTr="005475F1">
        <w:trPr>
          <w:trHeight w:val="504"/>
        </w:trPr>
        <w:tc>
          <w:tcPr>
            <w:tcW w:w="4680" w:type="dxa"/>
          </w:tcPr>
          <w:p w14:paraId="0ED934EF" w14:textId="77777777" w:rsidR="00D803AF" w:rsidRPr="00D803AF" w:rsidRDefault="00D803AF" w:rsidP="00C21580">
            <w:pPr>
              <w:rPr>
                <w:rFonts w:ascii="Garamond" w:hAnsi="Garamond"/>
              </w:rPr>
            </w:pPr>
            <w:r w:rsidRPr="00D803AF">
              <w:rPr>
                <w:rFonts w:ascii="Garamond" w:hAnsi="Garamond"/>
                <w:spacing w:val="-2"/>
              </w:rPr>
              <w:t>Xaad</w:t>
            </w:r>
            <w:r w:rsidRPr="00D803AF">
              <w:rPr>
                <w:rFonts w:ascii="Garamond" w:hAnsi="Garamond"/>
                <w:spacing w:val="-14"/>
              </w:rPr>
              <w:t xml:space="preserve"> </w:t>
            </w:r>
            <w:r w:rsidRPr="00D803AF">
              <w:rPr>
                <w:rFonts w:ascii="Garamond" w:hAnsi="Garamond"/>
                <w:spacing w:val="-2"/>
              </w:rPr>
              <w:t>Kil</w:t>
            </w:r>
            <w:r w:rsidRPr="00D803AF">
              <w:rPr>
                <w:rFonts w:ascii="Garamond" w:hAnsi="Garamond"/>
                <w:spacing w:val="-5"/>
              </w:rPr>
              <w:t xml:space="preserve"> </w:t>
            </w:r>
            <w:r w:rsidRPr="00D803AF">
              <w:rPr>
                <w:rFonts w:ascii="Garamond" w:hAnsi="Garamond"/>
                <w:spacing w:val="-2"/>
              </w:rPr>
              <w:t>(Haida)</w:t>
            </w:r>
          </w:p>
        </w:tc>
        <w:tc>
          <w:tcPr>
            <w:tcW w:w="4680" w:type="dxa"/>
          </w:tcPr>
          <w:p w14:paraId="3DD06321" w14:textId="77777777" w:rsidR="00D803AF" w:rsidRPr="00D803AF" w:rsidRDefault="00D803AF" w:rsidP="00AE0DB2">
            <w:pPr>
              <w:ind w:right="-94"/>
              <w:rPr>
                <w:rFonts w:ascii="Garamond" w:hAnsi="Garamond"/>
              </w:rPr>
            </w:pPr>
            <w:r w:rsidRPr="00D803AF">
              <w:rPr>
                <w:rFonts w:ascii="Garamond" w:hAnsi="Garamond"/>
                <w:spacing w:val="-2"/>
              </w:rPr>
              <w:t>3</w:t>
            </w:r>
            <w:r w:rsidRPr="00D803AF">
              <w:rPr>
                <w:rFonts w:ascii="Garamond" w:hAnsi="Garamond"/>
                <w:spacing w:val="-9"/>
              </w:rPr>
              <w:t xml:space="preserve"> </w:t>
            </w:r>
            <w:r w:rsidRPr="00D803AF">
              <w:rPr>
                <w:rFonts w:ascii="Garamond" w:hAnsi="Garamond"/>
                <w:spacing w:val="-2"/>
              </w:rPr>
              <w:t>fluent</w:t>
            </w:r>
            <w:r w:rsidRPr="00D803AF">
              <w:rPr>
                <w:rFonts w:ascii="Garamond" w:hAnsi="Garamond"/>
                <w:spacing w:val="-9"/>
              </w:rPr>
              <w:t xml:space="preserve"> </w:t>
            </w:r>
            <w:r w:rsidRPr="00D803AF">
              <w:rPr>
                <w:rFonts w:ascii="Garamond" w:hAnsi="Garamond"/>
                <w:spacing w:val="-2"/>
              </w:rPr>
              <w:t>speakers</w:t>
            </w:r>
            <w:r w:rsidRPr="00D803AF">
              <w:rPr>
                <w:rFonts w:ascii="Garamond" w:hAnsi="Garamond"/>
                <w:spacing w:val="-9"/>
              </w:rPr>
              <w:t xml:space="preserve"> </w:t>
            </w:r>
            <w:r w:rsidRPr="00D803AF">
              <w:rPr>
                <w:rFonts w:ascii="Garamond" w:hAnsi="Garamond"/>
                <w:spacing w:val="-2"/>
              </w:rPr>
              <w:t>in</w:t>
            </w:r>
            <w:r w:rsidRPr="00D803AF">
              <w:rPr>
                <w:rFonts w:ascii="Garamond" w:hAnsi="Garamond"/>
                <w:spacing w:val="-9"/>
              </w:rPr>
              <w:t xml:space="preserve"> </w:t>
            </w:r>
            <w:r w:rsidRPr="00D803AF">
              <w:rPr>
                <w:rFonts w:ascii="Garamond" w:hAnsi="Garamond"/>
                <w:spacing w:val="-2"/>
              </w:rPr>
              <w:t>Alaska</w:t>
            </w:r>
            <w:r w:rsidRPr="00D803AF">
              <w:rPr>
                <w:rFonts w:ascii="Garamond" w:hAnsi="Garamond"/>
                <w:spacing w:val="-10"/>
              </w:rPr>
              <w:t xml:space="preserve"> </w:t>
            </w:r>
            <w:r w:rsidRPr="00D803AF">
              <w:rPr>
                <w:rFonts w:ascii="Garamond" w:hAnsi="Garamond"/>
                <w:spacing w:val="-2"/>
              </w:rPr>
              <w:t>plus</w:t>
            </w:r>
            <w:r w:rsidRPr="00D803AF">
              <w:rPr>
                <w:rFonts w:ascii="Garamond" w:hAnsi="Garamond"/>
                <w:spacing w:val="-9"/>
              </w:rPr>
              <w:t xml:space="preserve"> </w:t>
            </w:r>
            <w:r w:rsidRPr="00D803AF">
              <w:rPr>
                <w:rFonts w:ascii="Garamond" w:hAnsi="Garamond"/>
                <w:spacing w:val="-2"/>
              </w:rPr>
              <w:t>perhaps</w:t>
            </w:r>
            <w:r w:rsidRPr="00D803AF">
              <w:rPr>
                <w:rFonts w:ascii="Garamond" w:hAnsi="Garamond"/>
                <w:spacing w:val="-9"/>
              </w:rPr>
              <w:t xml:space="preserve"> </w:t>
            </w:r>
            <w:r w:rsidRPr="00D803AF">
              <w:rPr>
                <w:rFonts w:ascii="Garamond" w:hAnsi="Garamond"/>
                <w:spacing w:val="-2"/>
              </w:rPr>
              <w:t>2</w:t>
            </w:r>
            <w:r w:rsidRPr="00D803AF">
              <w:rPr>
                <w:rFonts w:ascii="Garamond" w:hAnsi="Garamond"/>
                <w:spacing w:val="-9"/>
              </w:rPr>
              <w:t xml:space="preserve"> </w:t>
            </w:r>
            <w:r w:rsidRPr="00D803AF">
              <w:rPr>
                <w:rFonts w:ascii="Garamond" w:hAnsi="Garamond"/>
                <w:spacing w:val="-2"/>
              </w:rPr>
              <w:t xml:space="preserve">highly </w:t>
            </w:r>
            <w:r w:rsidRPr="00D803AF">
              <w:rPr>
                <w:rFonts w:ascii="Garamond" w:hAnsi="Garamond"/>
              </w:rPr>
              <w:t>proficient second-language speakers</w:t>
            </w:r>
          </w:p>
        </w:tc>
      </w:tr>
      <w:tr w:rsidR="00D803AF" w:rsidRPr="00D803AF" w14:paraId="1036641B" w14:textId="77777777" w:rsidTr="005475F1">
        <w:trPr>
          <w:trHeight w:val="503"/>
        </w:trPr>
        <w:tc>
          <w:tcPr>
            <w:tcW w:w="4680" w:type="dxa"/>
          </w:tcPr>
          <w:p w14:paraId="54EFBFE0" w14:textId="77777777" w:rsidR="00D803AF" w:rsidRPr="00D803AF" w:rsidRDefault="00D803AF" w:rsidP="00C21580">
            <w:pPr>
              <w:rPr>
                <w:rFonts w:ascii="Garamond" w:hAnsi="Garamond"/>
              </w:rPr>
            </w:pPr>
            <w:r w:rsidRPr="00D803AF">
              <w:rPr>
                <w:rFonts w:ascii="Garamond" w:hAnsi="Garamond"/>
                <w:spacing w:val="-4"/>
              </w:rPr>
              <w:t>Sm’àlgyax</w:t>
            </w:r>
            <w:r w:rsidRPr="00D803AF">
              <w:rPr>
                <w:rFonts w:ascii="Garamond" w:hAnsi="Garamond"/>
                <w:spacing w:val="-2"/>
              </w:rPr>
              <w:t xml:space="preserve"> (Tsimshian)</w:t>
            </w:r>
          </w:p>
        </w:tc>
        <w:tc>
          <w:tcPr>
            <w:tcW w:w="4680" w:type="dxa"/>
          </w:tcPr>
          <w:p w14:paraId="0CA0CF1E" w14:textId="77777777" w:rsidR="00D803AF" w:rsidRPr="00D803AF" w:rsidRDefault="00D803AF" w:rsidP="00AE0DB2">
            <w:pPr>
              <w:ind w:right="-94"/>
              <w:rPr>
                <w:rFonts w:ascii="Garamond" w:hAnsi="Garamond"/>
              </w:rPr>
            </w:pPr>
            <w:r w:rsidRPr="00D803AF">
              <w:rPr>
                <w:rFonts w:ascii="Garamond" w:hAnsi="Garamond"/>
                <w:spacing w:val="-2"/>
              </w:rPr>
              <w:t>4</w:t>
            </w:r>
            <w:r w:rsidRPr="00D803AF">
              <w:rPr>
                <w:rFonts w:ascii="Garamond" w:hAnsi="Garamond"/>
                <w:spacing w:val="-12"/>
              </w:rPr>
              <w:t xml:space="preserve"> </w:t>
            </w:r>
            <w:r w:rsidRPr="00D803AF">
              <w:rPr>
                <w:rFonts w:ascii="Garamond" w:hAnsi="Garamond"/>
                <w:spacing w:val="-2"/>
              </w:rPr>
              <w:t>highly</w:t>
            </w:r>
            <w:r w:rsidRPr="00D803AF">
              <w:rPr>
                <w:rFonts w:ascii="Garamond" w:hAnsi="Garamond"/>
                <w:spacing w:val="-10"/>
              </w:rPr>
              <w:t xml:space="preserve"> </w:t>
            </w:r>
            <w:r w:rsidRPr="00D803AF">
              <w:rPr>
                <w:rFonts w:ascii="Garamond" w:hAnsi="Garamond"/>
                <w:spacing w:val="-2"/>
              </w:rPr>
              <w:t>proficient</w:t>
            </w:r>
            <w:r w:rsidRPr="00D803AF">
              <w:rPr>
                <w:rFonts w:ascii="Garamond" w:hAnsi="Garamond"/>
                <w:spacing w:val="-7"/>
              </w:rPr>
              <w:t xml:space="preserve"> </w:t>
            </w:r>
            <w:r w:rsidRPr="00D803AF">
              <w:rPr>
                <w:rFonts w:ascii="Garamond" w:hAnsi="Garamond"/>
                <w:spacing w:val="-2"/>
              </w:rPr>
              <w:t>speakers</w:t>
            </w:r>
            <w:r w:rsidRPr="00D803AF">
              <w:rPr>
                <w:rFonts w:ascii="Garamond" w:hAnsi="Garamond"/>
                <w:spacing w:val="-11"/>
              </w:rPr>
              <w:t xml:space="preserve"> </w:t>
            </w:r>
            <w:r w:rsidRPr="00D803AF">
              <w:rPr>
                <w:rFonts w:ascii="Garamond" w:hAnsi="Garamond"/>
                <w:spacing w:val="-2"/>
              </w:rPr>
              <w:t>in</w:t>
            </w:r>
            <w:r w:rsidRPr="00D803AF">
              <w:rPr>
                <w:rFonts w:ascii="Garamond" w:hAnsi="Garamond"/>
                <w:spacing w:val="-5"/>
              </w:rPr>
              <w:t xml:space="preserve"> </w:t>
            </w:r>
            <w:r w:rsidRPr="00D803AF">
              <w:rPr>
                <w:rFonts w:ascii="Garamond" w:hAnsi="Garamond"/>
                <w:spacing w:val="-2"/>
              </w:rPr>
              <w:t>Alaska</w:t>
            </w:r>
          </w:p>
        </w:tc>
      </w:tr>
    </w:tbl>
    <w:p w14:paraId="11AB07C0" w14:textId="77777777" w:rsidR="00D803AF" w:rsidRPr="00D803AF" w:rsidRDefault="00D803AF" w:rsidP="00D803AF">
      <w:pPr>
        <w:rPr>
          <w:rFonts w:ascii="Garamond" w:hAnsi="Garamond"/>
          <w:i/>
        </w:rPr>
      </w:pPr>
      <w:r w:rsidRPr="00D803AF">
        <w:rPr>
          <w:rFonts w:ascii="Garamond" w:hAnsi="Garamond"/>
          <w:i/>
          <w:spacing w:val="-4"/>
        </w:rPr>
        <w:t>Department</w:t>
      </w:r>
      <w:r w:rsidRPr="00D803AF">
        <w:rPr>
          <w:rFonts w:ascii="Garamond" w:hAnsi="Garamond"/>
          <w:i/>
          <w:spacing w:val="-3"/>
        </w:rPr>
        <w:t xml:space="preserve"> </w:t>
      </w:r>
      <w:r w:rsidRPr="00D803AF">
        <w:rPr>
          <w:rFonts w:ascii="Garamond" w:hAnsi="Garamond"/>
          <w:i/>
          <w:spacing w:val="-4"/>
        </w:rPr>
        <w:t>of</w:t>
      </w:r>
      <w:r w:rsidRPr="00D803AF">
        <w:rPr>
          <w:rFonts w:ascii="Garamond" w:hAnsi="Garamond"/>
          <w:i/>
          <w:spacing w:val="4"/>
        </w:rPr>
        <w:t xml:space="preserve"> </w:t>
      </w:r>
      <w:r w:rsidRPr="00D803AF">
        <w:rPr>
          <w:rFonts w:ascii="Garamond" w:hAnsi="Garamond"/>
          <w:i/>
          <w:spacing w:val="-4"/>
        </w:rPr>
        <w:t>Commerce,</w:t>
      </w:r>
      <w:r w:rsidRPr="00D803AF">
        <w:rPr>
          <w:rFonts w:ascii="Garamond" w:hAnsi="Garamond"/>
          <w:i/>
          <w:spacing w:val="-7"/>
        </w:rPr>
        <w:t xml:space="preserve"> </w:t>
      </w:r>
      <w:r w:rsidRPr="00D803AF">
        <w:rPr>
          <w:rFonts w:ascii="Garamond" w:hAnsi="Garamond"/>
          <w:i/>
          <w:spacing w:val="-4"/>
        </w:rPr>
        <w:t>Community</w:t>
      </w:r>
      <w:r w:rsidRPr="00D803AF">
        <w:rPr>
          <w:rFonts w:ascii="Garamond" w:hAnsi="Garamond"/>
          <w:i/>
          <w:spacing w:val="-6"/>
        </w:rPr>
        <w:t xml:space="preserve"> </w:t>
      </w:r>
      <w:r w:rsidRPr="00D803AF">
        <w:rPr>
          <w:rFonts w:ascii="Garamond" w:hAnsi="Garamond"/>
          <w:i/>
          <w:spacing w:val="-4"/>
        </w:rPr>
        <w:t>and</w:t>
      </w:r>
      <w:r w:rsidRPr="00D803AF">
        <w:rPr>
          <w:rFonts w:ascii="Garamond" w:hAnsi="Garamond"/>
          <w:i/>
          <w:spacing w:val="-2"/>
        </w:rPr>
        <w:t xml:space="preserve"> </w:t>
      </w:r>
      <w:r w:rsidRPr="00D803AF">
        <w:rPr>
          <w:rFonts w:ascii="Garamond" w:hAnsi="Garamond"/>
          <w:i/>
          <w:spacing w:val="-4"/>
        </w:rPr>
        <w:t>Economic Development</w:t>
      </w:r>
      <w:r w:rsidRPr="00D803AF">
        <w:rPr>
          <w:rFonts w:ascii="Garamond" w:hAnsi="Garamond"/>
          <w:i/>
          <w:spacing w:val="1"/>
        </w:rPr>
        <w:t xml:space="preserve"> </w:t>
      </w:r>
      <w:r w:rsidRPr="00D803AF">
        <w:rPr>
          <w:rFonts w:ascii="Garamond" w:hAnsi="Garamond"/>
          <w:i/>
          <w:spacing w:val="-4"/>
        </w:rPr>
        <w:t>2021</w:t>
      </w:r>
    </w:p>
    <w:p w14:paraId="6954FD1B" w14:textId="77777777" w:rsidR="00D803AF" w:rsidRPr="00D803AF" w:rsidRDefault="00D803AF" w:rsidP="00D803AF">
      <w:pPr>
        <w:rPr>
          <w:rFonts w:ascii="Garamond" w:hAnsi="Garamond"/>
        </w:rPr>
        <w:sectPr w:rsidR="00D803AF" w:rsidRPr="00D803AF" w:rsidSect="00D803AF">
          <w:pgSz w:w="12240" w:h="15840"/>
          <w:pgMar w:top="1440" w:right="1440" w:bottom="1440" w:left="1440" w:header="0" w:footer="750" w:gutter="0"/>
          <w:cols w:space="720"/>
          <w:docGrid w:linePitch="299"/>
        </w:sectPr>
      </w:pPr>
    </w:p>
    <w:p w14:paraId="7C7EE306" w14:textId="5B0F58F4" w:rsidR="00D803AF" w:rsidRPr="002E554F" w:rsidRDefault="00D803AF" w:rsidP="00D803AF">
      <w:pPr>
        <w:rPr>
          <w:rFonts w:ascii="Garamond" w:hAnsi="Garamond"/>
          <w:sz w:val="24"/>
          <w:szCs w:val="24"/>
        </w:rPr>
      </w:pPr>
      <w:r w:rsidRPr="002E554F">
        <w:rPr>
          <w:rFonts w:ascii="Garamond" w:hAnsi="Garamond"/>
          <w:sz w:val="24"/>
          <w:szCs w:val="24"/>
        </w:rPr>
        <w:lastRenderedPageBreak/>
        <w:t>Further review of the region-specific data provided by the Census includes the information on the languages spoken within the state. Below is the breakdown of separate</w:t>
      </w:r>
      <w:r w:rsidRPr="002E554F">
        <w:rPr>
          <w:rFonts w:ascii="Garamond" w:hAnsi="Garamond"/>
          <w:spacing w:val="-10"/>
          <w:sz w:val="24"/>
          <w:szCs w:val="24"/>
        </w:rPr>
        <w:t xml:space="preserve"> </w:t>
      </w:r>
      <w:r w:rsidRPr="002E554F">
        <w:rPr>
          <w:rFonts w:ascii="Garamond" w:hAnsi="Garamond"/>
          <w:sz w:val="24"/>
          <w:szCs w:val="24"/>
        </w:rPr>
        <w:t>demographic</w:t>
      </w:r>
      <w:r w:rsidRPr="002E554F">
        <w:rPr>
          <w:rFonts w:ascii="Garamond" w:hAnsi="Garamond"/>
          <w:spacing w:val="-10"/>
          <w:sz w:val="24"/>
          <w:szCs w:val="24"/>
        </w:rPr>
        <w:t xml:space="preserve"> </w:t>
      </w:r>
      <w:r w:rsidRPr="002E554F">
        <w:rPr>
          <w:rFonts w:ascii="Garamond" w:hAnsi="Garamond"/>
          <w:sz w:val="24"/>
          <w:szCs w:val="24"/>
        </w:rPr>
        <w:t>populations</w:t>
      </w:r>
      <w:r w:rsidRPr="002E554F">
        <w:rPr>
          <w:rFonts w:ascii="Garamond" w:hAnsi="Garamond"/>
          <w:spacing w:val="-7"/>
          <w:sz w:val="24"/>
          <w:szCs w:val="24"/>
        </w:rPr>
        <w:t xml:space="preserve"> </w:t>
      </w:r>
      <w:r w:rsidRPr="002E554F">
        <w:rPr>
          <w:rFonts w:ascii="Garamond" w:hAnsi="Garamond"/>
          <w:sz w:val="24"/>
          <w:szCs w:val="24"/>
        </w:rPr>
        <w:t>5</w:t>
      </w:r>
      <w:r w:rsidRPr="002E554F">
        <w:rPr>
          <w:rFonts w:ascii="Garamond" w:hAnsi="Garamond"/>
          <w:spacing w:val="-7"/>
          <w:sz w:val="24"/>
          <w:szCs w:val="24"/>
        </w:rPr>
        <w:t xml:space="preserve"> </w:t>
      </w:r>
      <w:r w:rsidRPr="002E554F">
        <w:rPr>
          <w:rFonts w:ascii="Garamond" w:hAnsi="Garamond"/>
          <w:sz w:val="24"/>
          <w:szCs w:val="24"/>
        </w:rPr>
        <w:t>years</w:t>
      </w:r>
      <w:r w:rsidRPr="002E554F">
        <w:rPr>
          <w:rFonts w:ascii="Garamond" w:hAnsi="Garamond"/>
          <w:spacing w:val="-7"/>
          <w:sz w:val="24"/>
          <w:szCs w:val="24"/>
        </w:rPr>
        <w:t xml:space="preserve"> </w:t>
      </w:r>
      <w:r w:rsidRPr="002E554F">
        <w:rPr>
          <w:rFonts w:ascii="Garamond" w:hAnsi="Garamond"/>
          <w:sz w:val="24"/>
          <w:szCs w:val="24"/>
        </w:rPr>
        <w:t>and</w:t>
      </w:r>
      <w:r w:rsidRPr="002E554F">
        <w:rPr>
          <w:rFonts w:ascii="Garamond" w:hAnsi="Garamond"/>
          <w:spacing w:val="-7"/>
          <w:sz w:val="24"/>
          <w:szCs w:val="24"/>
        </w:rPr>
        <w:t xml:space="preserve"> </w:t>
      </w:r>
      <w:r w:rsidRPr="002E554F">
        <w:rPr>
          <w:rFonts w:ascii="Garamond" w:hAnsi="Garamond"/>
          <w:sz w:val="24"/>
          <w:szCs w:val="24"/>
        </w:rPr>
        <w:t>over</w:t>
      </w:r>
      <w:r w:rsidRPr="002E554F">
        <w:rPr>
          <w:rFonts w:ascii="Garamond" w:hAnsi="Garamond"/>
          <w:spacing w:val="-10"/>
          <w:sz w:val="24"/>
          <w:szCs w:val="24"/>
        </w:rPr>
        <w:t xml:space="preserve"> </w:t>
      </w:r>
      <w:r w:rsidRPr="002E554F">
        <w:rPr>
          <w:rFonts w:ascii="Garamond" w:hAnsi="Garamond"/>
          <w:sz w:val="24"/>
          <w:szCs w:val="24"/>
        </w:rPr>
        <w:t>who</w:t>
      </w:r>
      <w:r w:rsidRPr="002E554F">
        <w:rPr>
          <w:rFonts w:ascii="Garamond" w:hAnsi="Garamond"/>
          <w:spacing w:val="-7"/>
          <w:sz w:val="24"/>
          <w:szCs w:val="24"/>
        </w:rPr>
        <w:t xml:space="preserve"> </w:t>
      </w:r>
      <w:r w:rsidRPr="002E554F">
        <w:rPr>
          <w:rFonts w:ascii="Garamond" w:hAnsi="Garamond"/>
          <w:sz w:val="24"/>
          <w:szCs w:val="24"/>
        </w:rPr>
        <w:t>speak</w:t>
      </w:r>
      <w:r w:rsidRPr="002E554F">
        <w:rPr>
          <w:rFonts w:ascii="Garamond" w:hAnsi="Garamond"/>
          <w:spacing w:val="-7"/>
          <w:sz w:val="24"/>
          <w:szCs w:val="24"/>
        </w:rPr>
        <w:t xml:space="preserve"> </w:t>
      </w:r>
      <w:r w:rsidRPr="002E554F">
        <w:rPr>
          <w:rFonts w:ascii="Garamond" w:hAnsi="Garamond"/>
          <w:sz w:val="24"/>
          <w:szCs w:val="24"/>
        </w:rPr>
        <w:t>a</w:t>
      </w:r>
      <w:r w:rsidRPr="002E554F">
        <w:rPr>
          <w:rFonts w:ascii="Garamond" w:hAnsi="Garamond"/>
          <w:spacing w:val="-7"/>
          <w:sz w:val="24"/>
          <w:szCs w:val="24"/>
        </w:rPr>
        <w:t xml:space="preserve"> </w:t>
      </w:r>
      <w:r w:rsidRPr="002E554F">
        <w:rPr>
          <w:rFonts w:ascii="Garamond" w:hAnsi="Garamond"/>
          <w:sz w:val="24"/>
          <w:szCs w:val="24"/>
        </w:rPr>
        <w:t>language</w:t>
      </w:r>
      <w:r w:rsidRPr="002E554F">
        <w:rPr>
          <w:rFonts w:ascii="Garamond" w:hAnsi="Garamond"/>
          <w:spacing w:val="-10"/>
          <w:sz w:val="24"/>
          <w:szCs w:val="24"/>
        </w:rPr>
        <w:t xml:space="preserve"> </w:t>
      </w:r>
      <w:r w:rsidRPr="002E554F">
        <w:rPr>
          <w:rFonts w:ascii="Garamond" w:hAnsi="Garamond"/>
          <w:sz w:val="24"/>
          <w:szCs w:val="24"/>
        </w:rPr>
        <w:t>other</w:t>
      </w:r>
      <w:r w:rsidRPr="002E554F">
        <w:rPr>
          <w:rFonts w:ascii="Garamond" w:hAnsi="Garamond"/>
          <w:spacing w:val="-10"/>
          <w:sz w:val="24"/>
          <w:szCs w:val="24"/>
        </w:rPr>
        <w:t xml:space="preserve"> </w:t>
      </w:r>
      <w:r w:rsidRPr="002E554F">
        <w:rPr>
          <w:rFonts w:ascii="Garamond" w:hAnsi="Garamond"/>
          <w:sz w:val="24"/>
          <w:szCs w:val="24"/>
        </w:rPr>
        <w:t>than English only or less than very well. The information provided was</w:t>
      </w:r>
      <w:r w:rsidRPr="002E554F">
        <w:rPr>
          <w:rFonts w:ascii="Garamond" w:hAnsi="Garamond"/>
          <w:spacing w:val="-15"/>
          <w:sz w:val="24"/>
          <w:szCs w:val="24"/>
        </w:rPr>
        <w:t xml:space="preserve"> </w:t>
      </w:r>
      <w:r w:rsidRPr="002E554F">
        <w:rPr>
          <w:rFonts w:ascii="Garamond" w:hAnsi="Garamond"/>
          <w:sz w:val="24"/>
          <w:szCs w:val="24"/>
        </w:rPr>
        <w:t>determined</w:t>
      </w:r>
      <w:r w:rsidRPr="002E554F">
        <w:rPr>
          <w:rFonts w:ascii="Garamond" w:hAnsi="Garamond"/>
          <w:spacing w:val="-15"/>
          <w:sz w:val="24"/>
          <w:szCs w:val="24"/>
        </w:rPr>
        <w:t xml:space="preserve"> </w:t>
      </w:r>
      <w:r w:rsidRPr="002E554F">
        <w:rPr>
          <w:rFonts w:ascii="Garamond" w:hAnsi="Garamond"/>
          <w:sz w:val="24"/>
          <w:szCs w:val="24"/>
        </w:rPr>
        <w:t>by</w:t>
      </w:r>
      <w:r w:rsidRPr="002E554F">
        <w:rPr>
          <w:rFonts w:ascii="Garamond" w:hAnsi="Garamond"/>
          <w:spacing w:val="-15"/>
          <w:sz w:val="24"/>
          <w:szCs w:val="24"/>
        </w:rPr>
        <w:t xml:space="preserve"> </w:t>
      </w:r>
      <w:r w:rsidRPr="002E554F">
        <w:rPr>
          <w:rFonts w:ascii="Garamond" w:hAnsi="Garamond"/>
          <w:sz w:val="24"/>
          <w:szCs w:val="24"/>
        </w:rPr>
        <w:t>reviewing</w:t>
      </w:r>
      <w:r w:rsidRPr="002E554F">
        <w:rPr>
          <w:rFonts w:ascii="Garamond" w:hAnsi="Garamond"/>
          <w:spacing w:val="-15"/>
          <w:sz w:val="24"/>
          <w:szCs w:val="24"/>
        </w:rPr>
        <w:t xml:space="preserve"> </w:t>
      </w:r>
      <w:r w:rsidRPr="002E554F">
        <w:rPr>
          <w:rFonts w:ascii="Garamond" w:hAnsi="Garamond"/>
          <w:sz w:val="24"/>
          <w:szCs w:val="24"/>
        </w:rPr>
        <w:t>the</w:t>
      </w:r>
      <w:r w:rsidRPr="002E554F">
        <w:rPr>
          <w:rFonts w:ascii="Garamond" w:hAnsi="Garamond"/>
          <w:spacing w:val="-15"/>
          <w:sz w:val="24"/>
          <w:szCs w:val="24"/>
        </w:rPr>
        <w:t xml:space="preserve"> </w:t>
      </w:r>
      <w:r w:rsidRPr="002E554F">
        <w:rPr>
          <w:rFonts w:ascii="Garamond" w:hAnsi="Garamond"/>
          <w:sz w:val="24"/>
          <w:szCs w:val="24"/>
        </w:rPr>
        <w:t>American</w:t>
      </w:r>
      <w:r w:rsidRPr="002E554F">
        <w:rPr>
          <w:rFonts w:ascii="Garamond" w:hAnsi="Garamond"/>
          <w:spacing w:val="-15"/>
          <w:sz w:val="24"/>
          <w:szCs w:val="24"/>
        </w:rPr>
        <w:t xml:space="preserve"> </w:t>
      </w:r>
      <w:r w:rsidRPr="002E554F">
        <w:rPr>
          <w:rFonts w:ascii="Garamond" w:hAnsi="Garamond"/>
          <w:sz w:val="24"/>
          <w:szCs w:val="24"/>
        </w:rPr>
        <w:t>Community</w:t>
      </w:r>
      <w:r w:rsidRPr="002E554F">
        <w:rPr>
          <w:rFonts w:ascii="Garamond" w:hAnsi="Garamond"/>
          <w:spacing w:val="-16"/>
          <w:sz w:val="24"/>
          <w:szCs w:val="24"/>
        </w:rPr>
        <w:t xml:space="preserve"> </w:t>
      </w:r>
      <w:r w:rsidRPr="002E554F">
        <w:rPr>
          <w:rFonts w:ascii="Garamond" w:hAnsi="Garamond"/>
          <w:sz w:val="24"/>
          <w:szCs w:val="24"/>
        </w:rPr>
        <w:t>Survey</w:t>
      </w:r>
      <w:r w:rsidRPr="002E554F">
        <w:rPr>
          <w:rFonts w:ascii="Garamond" w:hAnsi="Garamond"/>
          <w:spacing w:val="-16"/>
          <w:sz w:val="24"/>
          <w:szCs w:val="24"/>
        </w:rPr>
        <w:t xml:space="preserve"> </w:t>
      </w:r>
      <w:r w:rsidRPr="002E554F">
        <w:rPr>
          <w:rFonts w:ascii="Garamond" w:hAnsi="Garamond"/>
          <w:sz w:val="24"/>
          <w:szCs w:val="24"/>
        </w:rPr>
        <w:t>5-year</w:t>
      </w:r>
      <w:r w:rsidRPr="002E554F">
        <w:rPr>
          <w:rFonts w:ascii="Garamond" w:hAnsi="Garamond"/>
          <w:spacing w:val="-15"/>
          <w:sz w:val="24"/>
          <w:szCs w:val="24"/>
        </w:rPr>
        <w:t xml:space="preserve"> </w:t>
      </w:r>
      <w:r w:rsidRPr="002E554F">
        <w:rPr>
          <w:rFonts w:ascii="Garamond" w:hAnsi="Garamond"/>
          <w:sz w:val="24"/>
          <w:szCs w:val="24"/>
        </w:rPr>
        <w:t>period</w:t>
      </w:r>
      <w:r w:rsidRPr="002E554F">
        <w:rPr>
          <w:rFonts w:ascii="Garamond" w:hAnsi="Garamond"/>
          <w:spacing w:val="-15"/>
          <w:sz w:val="24"/>
          <w:szCs w:val="24"/>
        </w:rPr>
        <w:t xml:space="preserve"> </w:t>
      </w:r>
      <w:r w:rsidRPr="002E554F">
        <w:rPr>
          <w:rFonts w:ascii="Garamond" w:hAnsi="Garamond"/>
          <w:sz w:val="24"/>
          <w:szCs w:val="24"/>
        </w:rPr>
        <w:t xml:space="preserve">(2017- 2021) data sources. The borough and Census maps can be seen in Appendix </w:t>
      </w:r>
      <w:r w:rsidR="0078383A" w:rsidRPr="002E554F">
        <w:rPr>
          <w:rFonts w:ascii="Garamond" w:hAnsi="Garamond"/>
          <w:sz w:val="24"/>
          <w:szCs w:val="24"/>
        </w:rPr>
        <w:t>C</w:t>
      </w:r>
      <w:r w:rsidRPr="002E554F">
        <w:rPr>
          <w:rFonts w:ascii="Garamond" w:hAnsi="Garamond"/>
          <w:sz w:val="24"/>
          <w:szCs w:val="24"/>
        </w:rPr>
        <w:t>.</w:t>
      </w:r>
    </w:p>
    <w:p w14:paraId="2AD864CD" w14:textId="77777777" w:rsidR="00D803AF" w:rsidRPr="002E554F" w:rsidRDefault="00D803AF" w:rsidP="00D803AF">
      <w:pPr>
        <w:rPr>
          <w:rFonts w:ascii="Garamond" w:hAnsi="Garamond"/>
          <w:sz w:val="24"/>
          <w:szCs w:val="24"/>
        </w:rPr>
      </w:pPr>
    </w:p>
    <w:p w14:paraId="4A9FDD9F" w14:textId="77777777" w:rsidR="00D803AF" w:rsidRPr="002E554F" w:rsidRDefault="00D803AF" w:rsidP="00D803AF">
      <w:pPr>
        <w:rPr>
          <w:rFonts w:ascii="Garamond" w:hAnsi="Garamond"/>
          <w:sz w:val="24"/>
          <w:szCs w:val="24"/>
        </w:rPr>
      </w:pPr>
      <w:r w:rsidRPr="002E554F">
        <w:rPr>
          <w:rFonts w:ascii="Garamond" w:hAnsi="Garamond"/>
          <w:sz w:val="24"/>
          <w:szCs w:val="24"/>
        </w:rPr>
        <w:t>Verification for this data came from several different sources such as Factfinder, American Community Survey-Census Bureau, and Alaska Department of Labor and Workforce Development,</w:t>
      </w:r>
      <w:r w:rsidRPr="002E554F">
        <w:rPr>
          <w:rFonts w:ascii="Garamond" w:hAnsi="Garamond"/>
          <w:spacing w:val="-16"/>
          <w:sz w:val="24"/>
          <w:szCs w:val="24"/>
        </w:rPr>
        <w:t xml:space="preserve"> </w:t>
      </w:r>
      <w:r w:rsidRPr="002E554F">
        <w:rPr>
          <w:rFonts w:ascii="Garamond" w:hAnsi="Garamond"/>
          <w:sz w:val="24"/>
          <w:szCs w:val="24"/>
        </w:rPr>
        <w:t>Research</w:t>
      </w:r>
      <w:r w:rsidRPr="002E554F">
        <w:rPr>
          <w:rFonts w:ascii="Garamond" w:hAnsi="Garamond"/>
          <w:spacing w:val="-15"/>
          <w:sz w:val="24"/>
          <w:szCs w:val="24"/>
        </w:rPr>
        <w:t xml:space="preserve"> </w:t>
      </w:r>
      <w:r w:rsidRPr="002E554F">
        <w:rPr>
          <w:rFonts w:ascii="Garamond" w:hAnsi="Garamond"/>
          <w:sz w:val="24"/>
          <w:szCs w:val="24"/>
        </w:rPr>
        <w:t>and</w:t>
      </w:r>
      <w:r w:rsidRPr="002E554F">
        <w:rPr>
          <w:rFonts w:ascii="Garamond" w:hAnsi="Garamond"/>
          <w:spacing w:val="-15"/>
          <w:sz w:val="24"/>
          <w:szCs w:val="24"/>
        </w:rPr>
        <w:t xml:space="preserve"> </w:t>
      </w:r>
      <w:r w:rsidRPr="002E554F">
        <w:rPr>
          <w:rFonts w:ascii="Garamond" w:hAnsi="Garamond"/>
          <w:sz w:val="24"/>
          <w:szCs w:val="24"/>
        </w:rPr>
        <w:t>Analysis.</w:t>
      </w:r>
      <w:r w:rsidRPr="002E554F">
        <w:rPr>
          <w:rFonts w:ascii="Garamond" w:hAnsi="Garamond"/>
          <w:spacing w:val="-17"/>
          <w:sz w:val="24"/>
          <w:szCs w:val="24"/>
        </w:rPr>
        <w:t xml:space="preserve"> </w:t>
      </w:r>
      <w:r w:rsidRPr="002E554F">
        <w:rPr>
          <w:rFonts w:ascii="Garamond" w:hAnsi="Garamond"/>
          <w:sz w:val="24"/>
          <w:szCs w:val="24"/>
        </w:rPr>
        <w:t>The</w:t>
      </w:r>
      <w:r w:rsidRPr="002E554F">
        <w:rPr>
          <w:rFonts w:ascii="Garamond" w:hAnsi="Garamond"/>
          <w:spacing w:val="-16"/>
          <w:sz w:val="24"/>
          <w:szCs w:val="24"/>
        </w:rPr>
        <w:t xml:space="preserve"> </w:t>
      </w:r>
      <w:r w:rsidRPr="002E554F">
        <w:rPr>
          <w:rFonts w:ascii="Garamond" w:hAnsi="Garamond"/>
          <w:sz w:val="24"/>
          <w:szCs w:val="24"/>
        </w:rPr>
        <w:t>results</w:t>
      </w:r>
      <w:r w:rsidRPr="002E554F">
        <w:rPr>
          <w:rFonts w:ascii="Garamond" w:hAnsi="Garamond"/>
          <w:spacing w:val="-15"/>
          <w:sz w:val="24"/>
          <w:szCs w:val="24"/>
        </w:rPr>
        <w:t xml:space="preserve"> </w:t>
      </w:r>
      <w:r w:rsidRPr="002E554F">
        <w:rPr>
          <w:rFonts w:ascii="Garamond" w:hAnsi="Garamond"/>
          <w:sz w:val="24"/>
          <w:szCs w:val="24"/>
        </w:rPr>
        <w:t>of</w:t>
      </w:r>
      <w:r w:rsidRPr="002E554F">
        <w:rPr>
          <w:rFonts w:ascii="Garamond" w:hAnsi="Garamond"/>
          <w:spacing w:val="-16"/>
          <w:sz w:val="24"/>
          <w:szCs w:val="24"/>
        </w:rPr>
        <w:t xml:space="preserve"> </w:t>
      </w:r>
      <w:r w:rsidRPr="002E554F">
        <w:rPr>
          <w:rFonts w:ascii="Garamond" w:hAnsi="Garamond"/>
          <w:sz w:val="24"/>
          <w:szCs w:val="24"/>
        </w:rPr>
        <w:t>the</w:t>
      </w:r>
      <w:r w:rsidRPr="002E554F">
        <w:rPr>
          <w:rFonts w:ascii="Garamond" w:hAnsi="Garamond"/>
          <w:spacing w:val="-17"/>
          <w:sz w:val="24"/>
          <w:szCs w:val="24"/>
        </w:rPr>
        <w:t xml:space="preserve"> </w:t>
      </w:r>
      <w:r w:rsidRPr="002E554F">
        <w:rPr>
          <w:rFonts w:ascii="Garamond" w:hAnsi="Garamond"/>
          <w:sz w:val="24"/>
          <w:szCs w:val="24"/>
        </w:rPr>
        <w:t>research</w:t>
      </w:r>
      <w:r w:rsidRPr="002E554F">
        <w:rPr>
          <w:rFonts w:ascii="Garamond" w:hAnsi="Garamond"/>
          <w:spacing w:val="-15"/>
          <w:sz w:val="24"/>
          <w:szCs w:val="24"/>
        </w:rPr>
        <w:t xml:space="preserve"> </w:t>
      </w:r>
      <w:r w:rsidRPr="002E554F">
        <w:rPr>
          <w:rFonts w:ascii="Garamond" w:hAnsi="Garamond"/>
          <w:sz w:val="24"/>
          <w:szCs w:val="24"/>
        </w:rPr>
        <w:t>and</w:t>
      </w:r>
      <w:r w:rsidRPr="002E554F">
        <w:rPr>
          <w:rFonts w:ascii="Garamond" w:hAnsi="Garamond"/>
          <w:spacing w:val="-15"/>
          <w:sz w:val="24"/>
          <w:szCs w:val="24"/>
        </w:rPr>
        <w:t xml:space="preserve"> </w:t>
      </w:r>
      <w:r w:rsidRPr="002E554F">
        <w:rPr>
          <w:rFonts w:ascii="Garamond" w:hAnsi="Garamond"/>
          <w:sz w:val="24"/>
          <w:szCs w:val="24"/>
        </w:rPr>
        <w:t>analysis</w:t>
      </w:r>
      <w:r w:rsidRPr="002E554F">
        <w:rPr>
          <w:rFonts w:ascii="Garamond" w:hAnsi="Garamond"/>
          <w:spacing w:val="-15"/>
          <w:sz w:val="24"/>
          <w:szCs w:val="24"/>
        </w:rPr>
        <w:t xml:space="preserve"> </w:t>
      </w:r>
      <w:r w:rsidRPr="002E554F">
        <w:rPr>
          <w:rFonts w:ascii="Garamond" w:hAnsi="Garamond"/>
          <w:sz w:val="24"/>
          <w:szCs w:val="24"/>
        </w:rPr>
        <w:t>has</w:t>
      </w:r>
      <w:r w:rsidRPr="002E554F">
        <w:rPr>
          <w:rFonts w:ascii="Garamond" w:hAnsi="Garamond"/>
          <w:spacing w:val="-15"/>
          <w:sz w:val="24"/>
          <w:szCs w:val="24"/>
        </w:rPr>
        <w:t xml:space="preserve"> </w:t>
      </w:r>
      <w:r w:rsidRPr="002E554F">
        <w:rPr>
          <w:rFonts w:ascii="Garamond" w:hAnsi="Garamond"/>
          <w:sz w:val="24"/>
          <w:szCs w:val="24"/>
        </w:rPr>
        <w:t>provided</w:t>
      </w:r>
      <w:r w:rsidRPr="002E554F">
        <w:rPr>
          <w:rFonts w:ascii="Garamond" w:hAnsi="Garamond"/>
          <w:spacing w:val="-16"/>
          <w:sz w:val="24"/>
          <w:szCs w:val="24"/>
        </w:rPr>
        <w:t xml:space="preserve"> </w:t>
      </w:r>
      <w:r w:rsidRPr="002E554F">
        <w:rPr>
          <w:rFonts w:ascii="Garamond" w:hAnsi="Garamond"/>
          <w:sz w:val="24"/>
          <w:szCs w:val="24"/>
        </w:rPr>
        <w:t xml:space="preserve">the </w:t>
      </w:r>
      <w:r w:rsidRPr="002E554F">
        <w:rPr>
          <w:rFonts w:ascii="Garamond" w:hAnsi="Garamond"/>
          <w:spacing w:val="-2"/>
          <w:sz w:val="24"/>
          <w:szCs w:val="24"/>
        </w:rPr>
        <w:t>information</w:t>
      </w:r>
      <w:r w:rsidRPr="002E554F">
        <w:rPr>
          <w:rFonts w:ascii="Garamond" w:hAnsi="Garamond"/>
          <w:spacing w:val="-7"/>
          <w:sz w:val="24"/>
          <w:szCs w:val="24"/>
        </w:rPr>
        <w:t xml:space="preserve"> </w:t>
      </w:r>
      <w:r w:rsidRPr="002E554F">
        <w:rPr>
          <w:rFonts w:ascii="Garamond" w:hAnsi="Garamond"/>
          <w:spacing w:val="-2"/>
          <w:sz w:val="24"/>
          <w:szCs w:val="24"/>
        </w:rPr>
        <w:t>that</w:t>
      </w:r>
      <w:r w:rsidRPr="002E554F">
        <w:rPr>
          <w:rFonts w:ascii="Garamond" w:hAnsi="Garamond"/>
          <w:spacing w:val="-7"/>
          <w:sz w:val="24"/>
          <w:szCs w:val="24"/>
        </w:rPr>
        <w:t xml:space="preserve"> </w:t>
      </w:r>
      <w:r w:rsidRPr="002E554F">
        <w:rPr>
          <w:rFonts w:ascii="Garamond" w:hAnsi="Garamond"/>
          <w:spacing w:val="-2"/>
          <w:sz w:val="24"/>
          <w:szCs w:val="24"/>
        </w:rPr>
        <w:t>Alaska</w:t>
      </w:r>
      <w:r w:rsidRPr="002E554F">
        <w:rPr>
          <w:rFonts w:ascii="Garamond" w:hAnsi="Garamond"/>
          <w:spacing w:val="-8"/>
          <w:sz w:val="24"/>
          <w:szCs w:val="24"/>
        </w:rPr>
        <w:t xml:space="preserve"> </w:t>
      </w:r>
      <w:r w:rsidRPr="002E554F">
        <w:rPr>
          <w:rFonts w:ascii="Garamond" w:hAnsi="Garamond"/>
          <w:spacing w:val="-2"/>
          <w:sz w:val="24"/>
          <w:szCs w:val="24"/>
        </w:rPr>
        <w:t>has</w:t>
      </w:r>
      <w:r w:rsidRPr="002E554F">
        <w:rPr>
          <w:rFonts w:ascii="Garamond" w:hAnsi="Garamond"/>
          <w:spacing w:val="-9"/>
          <w:sz w:val="24"/>
          <w:szCs w:val="24"/>
        </w:rPr>
        <w:t xml:space="preserve"> </w:t>
      </w:r>
      <w:r w:rsidRPr="002E554F">
        <w:rPr>
          <w:rFonts w:ascii="Garamond" w:hAnsi="Garamond"/>
          <w:spacing w:val="-2"/>
          <w:sz w:val="24"/>
          <w:szCs w:val="24"/>
        </w:rPr>
        <w:t>many</w:t>
      </w:r>
      <w:r w:rsidRPr="002E554F">
        <w:rPr>
          <w:rFonts w:ascii="Garamond" w:hAnsi="Garamond"/>
          <w:spacing w:val="-12"/>
          <w:sz w:val="24"/>
          <w:szCs w:val="24"/>
        </w:rPr>
        <w:t xml:space="preserve"> </w:t>
      </w:r>
      <w:r w:rsidRPr="002E554F">
        <w:rPr>
          <w:rFonts w:ascii="Garamond" w:hAnsi="Garamond"/>
          <w:spacing w:val="-2"/>
          <w:sz w:val="24"/>
          <w:szCs w:val="24"/>
        </w:rPr>
        <w:t>languages</w:t>
      </w:r>
      <w:r w:rsidRPr="002E554F">
        <w:rPr>
          <w:rFonts w:ascii="Garamond" w:hAnsi="Garamond"/>
          <w:spacing w:val="-9"/>
          <w:sz w:val="24"/>
          <w:szCs w:val="24"/>
        </w:rPr>
        <w:t xml:space="preserve"> </w:t>
      </w:r>
      <w:r w:rsidRPr="002E554F">
        <w:rPr>
          <w:rFonts w:ascii="Garamond" w:hAnsi="Garamond"/>
          <w:spacing w:val="-2"/>
          <w:sz w:val="24"/>
          <w:szCs w:val="24"/>
        </w:rPr>
        <w:t>spoken,</w:t>
      </w:r>
      <w:r w:rsidRPr="002E554F">
        <w:rPr>
          <w:rFonts w:ascii="Garamond" w:hAnsi="Garamond"/>
          <w:spacing w:val="-9"/>
          <w:sz w:val="24"/>
          <w:szCs w:val="24"/>
        </w:rPr>
        <w:t xml:space="preserve"> </w:t>
      </w:r>
      <w:r w:rsidRPr="002E554F">
        <w:rPr>
          <w:rFonts w:ascii="Garamond" w:hAnsi="Garamond"/>
          <w:spacing w:val="-2"/>
          <w:sz w:val="24"/>
          <w:szCs w:val="24"/>
        </w:rPr>
        <w:t>ranging</w:t>
      </w:r>
      <w:r w:rsidRPr="002E554F">
        <w:rPr>
          <w:rFonts w:ascii="Garamond" w:hAnsi="Garamond"/>
          <w:spacing w:val="-8"/>
          <w:sz w:val="24"/>
          <w:szCs w:val="24"/>
        </w:rPr>
        <w:t xml:space="preserve"> </w:t>
      </w:r>
      <w:r w:rsidRPr="002E554F">
        <w:rPr>
          <w:rFonts w:ascii="Garamond" w:hAnsi="Garamond"/>
          <w:spacing w:val="-2"/>
          <w:sz w:val="24"/>
          <w:szCs w:val="24"/>
        </w:rPr>
        <w:t>from</w:t>
      </w:r>
      <w:r w:rsidRPr="002E554F">
        <w:rPr>
          <w:rFonts w:ascii="Garamond" w:hAnsi="Garamond"/>
          <w:spacing w:val="-6"/>
          <w:sz w:val="24"/>
          <w:szCs w:val="24"/>
        </w:rPr>
        <w:t xml:space="preserve"> </w:t>
      </w:r>
      <w:r w:rsidRPr="002E554F">
        <w:rPr>
          <w:rFonts w:ascii="Garamond" w:hAnsi="Garamond"/>
          <w:spacing w:val="-2"/>
          <w:sz w:val="24"/>
          <w:szCs w:val="24"/>
        </w:rPr>
        <w:t>the</w:t>
      </w:r>
      <w:r w:rsidRPr="002E554F">
        <w:rPr>
          <w:rFonts w:ascii="Garamond" w:hAnsi="Garamond"/>
          <w:spacing w:val="-10"/>
          <w:sz w:val="24"/>
          <w:szCs w:val="24"/>
        </w:rPr>
        <w:t xml:space="preserve"> </w:t>
      </w:r>
      <w:r w:rsidRPr="002E554F">
        <w:rPr>
          <w:rFonts w:ascii="Garamond" w:hAnsi="Garamond"/>
          <w:spacing w:val="-2"/>
          <w:sz w:val="24"/>
          <w:szCs w:val="24"/>
        </w:rPr>
        <w:t>Alaska</w:t>
      </w:r>
      <w:r w:rsidRPr="002E554F">
        <w:rPr>
          <w:rFonts w:ascii="Garamond" w:hAnsi="Garamond"/>
          <w:spacing w:val="-12"/>
          <w:sz w:val="24"/>
          <w:szCs w:val="24"/>
        </w:rPr>
        <w:t xml:space="preserve"> </w:t>
      </w:r>
      <w:r w:rsidRPr="002E554F">
        <w:rPr>
          <w:rFonts w:ascii="Garamond" w:hAnsi="Garamond"/>
          <w:spacing w:val="-2"/>
          <w:sz w:val="24"/>
          <w:szCs w:val="24"/>
        </w:rPr>
        <w:t>Native</w:t>
      </w:r>
      <w:r w:rsidRPr="002E554F">
        <w:rPr>
          <w:rFonts w:ascii="Garamond" w:hAnsi="Garamond"/>
          <w:spacing w:val="-10"/>
          <w:sz w:val="24"/>
          <w:szCs w:val="24"/>
        </w:rPr>
        <w:t xml:space="preserve"> </w:t>
      </w:r>
      <w:r w:rsidRPr="002E554F">
        <w:rPr>
          <w:rFonts w:ascii="Garamond" w:hAnsi="Garamond"/>
          <w:spacing w:val="-2"/>
          <w:sz w:val="24"/>
          <w:szCs w:val="24"/>
        </w:rPr>
        <w:t xml:space="preserve">languages </w:t>
      </w:r>
      <w:r w:rsidRPr="002E554F">
        <w:rPr>
          <w:rFonts w:ascii="Garamond" w:hAnsi="Garamond"/>
          <w:sz w:val="24"/>
          <w:szCs w:val="24"/>
        </w:rPr>
        <w:t>to other cultural languages within the Hispanic communities, Asian communities, European communities, Pacific Island/Samoan communities, and African communities.</w:t>
      </w:r>
    </w:p>
    <w:p w14:paraId="7205EBBC" w14:textId="77777777" w:rsidR="00D803AF" w:rsidRPr="002E554F" w:rsidRDefault="00D803AF" w:rsidP="00D803AF">
      <w:pPr>
        <w:rPr>
          <w:rFonts w:ascii="Garamond" w:hAnsi="Garamond"/>
          <w:sz w:val="24"/>
          <w:szCs w:val="24"/>
        </w:rPr>
      </w:pPr>
    </w:p>
    <w:p w14:paraId="6831765E" w14:textId="77777777" w:rsidR="00D803AF" w:rsidRDefault="00D803AF" w:rsidP="00D803AF">
      <w:pPr>
        <w:rPr>
          <w:rFonts w:ascii="Garamond" w:hAnsi="Garamond"/>
          <w:b/>
          <w:spacing w:val="-2"/>
          <w:sz w:val="24"/>
          <w:szCs w:val="24"/>
        </w:rPr>
      </w:pPr>
      <w:r w:rsidRPr="002E554F">
        <w:rPr>
          <w:rFonts w:ascii="Garamond" w:hAnsi="Garamond"/>
          <w:b/>
          <w:sz w:val="24"/>
          <w:szCs w:val="24"/>
        </w:rPr>
        <w:t>Alaska</w:t>
      </w:r>
      <w:r w:rsidRPr="002E554F">
        <w:rPr>
          <w:rFonts w:ascii="Garamond" w:hAnsi="Garamond"/>
          <w:b/>
          <w:spacing w:val="-14"/>
          <w:sz w:val="24"/>
          <w:szCs w:val="24"/>
        </w:rPr>
        <w:t xml:space="preserve"> </w:t>
      </w:r>
      <w:r w:rsidRPr="002E554F">
        <w:rPr>
          <w:rFonts w:ascii="Garamond" w:hAnsi="Garamond"/>
          <w:b/>
          <w:sz w:val="24"/>
          <w:szCs w:val="24"/>
        </w:rPr>
        <w:t>LEP</w:t>
      </w:r>
      <w:r w:rsidRPr="002E554F">
        <w:rPr>
          <w:rFonts w:ascii="Garamond" w:hAnsi="Garamond"/>
          <w:b/>
          <w:spacing w:val="-8"/>
          <w:sz w:val="24"/>
          <w:szCs w:val="24"/>
        </w:rPr>
        <w:t xml:space="preserve"> </w:t>
      </w:r>
      <w:r w:rsidRPr="002E554F">
        <w:rPr>
          <w:rFonts w:ascii="Garamond" w:hAnsi="Garamond"/>
          <w:b/>
          <w:sz w:val="24"/>
          <w:szCs w:val="24"/>
        </w:rPr>
        <w:t>populations</w:t>
      </w:r>
      <w:r w:rsidRPr="002E554F">
        <w:rPr>
          <w:rFonts w:ascii="Garamond" w:hAnsi="Garamond"/>
          <w:b/>
          <w:spacing w:val="-13"/>
          <w:sz w:val="24"/>
          <w:szCs w:val="24"/>
        </w:rPr>
        <w:t xml:space="preserve"> </w:t>
      </w:r>
      <w:r w:rsidRPr="002E554F">
        <w:rPr>
          <w:rFonts w:ascii="Garamond" w:hAnsi="Garamond"/>
          <w:b/>
          <w:sz w:val="24"/>
          <w:szCs w:val="24"/>
        </w:rPr>
        <w:t>that</w:t>
      </w:r>
      <w:r w:rsidRPr="002E554F">
        <w:rPr>
          <w:rFonts w:ascii="Garamond" w:hAnsi="Garamond"/>
          <w:b/>
          <w:spacing w:val="-9"/>
          <w:sz w:val="24"/>
          <w:szCs w:val="24"/>
        </w:rPr>
        <w:t xml:space="preserve"> </w:t>
      </w:r>
      <w:r w:rsidRPr="002E554F">
        <w:rPr>
          <w:rFonts w:ascii="Garamond" w:hAnsi="Garamond"/>
          <w:b/>
          <w:sz w:val="24"/>
          <w:szCs w:val="24"/>
        </w:rPr>
        <w:t>speak</w:t>
      </w:r>
      <w:r w:rsidRPr="002E554F">
        <w:rPr>
          <w:rFonts w:ascii="Garamond" w:hAnsi="Garamond"/>
          <w:b/>
          <w:spacing w:val="-10"/>
          <w:sz w:val="24"/>
          <w:szCs w:val="24"/>
        </w:rPr>
        <w:t xml:space="preserve"> </w:t>
      </w:r>
      <w:r w:rsidRPr="002E554F">
        <w:rPr>
          <w:rFonts w:ascii="Garamond" w:hAnsi="Garamond"/>
          <w:b/>
          <w:sz w:val="24"/>
          <w:szCs w:val="24"/>
        </w:rPr>
        <w:t>English</w:t>
      </w:r>
      <w:r w:rsidRPr="002E554F">
        <w:rPr>
          <w:rFonts w:ascii="Garamond" w:hAnsi="Garamond"/>
          <w:b/>
          <w:spacing w:val="-13"/>
          <w:sz w:val="24"/>
          <w:szCs w:val="24"/>
        </w:rPr>
        <w:t xml:space="preserve"> </w:t>
      </w:r>
      <w:r w:rsidRPr="002E554F">
        <w:rPr>
          <w:rFonts w:ascii="Garamond" w:hAnsi="Garamond"/>
          <w:b/>
          <w:sz w:val="24"/>
          <w:szCs w:val="24"/>
        </w:rPr>
        <w:t>less</w:t>
      </w:r>
      <w:r w:rsidRPr="002E554F">
        <w:rPr>
          <w:rFonts w:ascii="Garamond" w:hAnsi="Garamond"/>
          <w:b/>
          <w:spacing w:val="-13"/>
          <w:sz w:val="24"/>
          <w:szCs w:val="24"/>
        </w:rPr>
        <w:t xml:space="preserve"> </w:t>
      </w:r>
      <w:r w:rsidRPr="002E554F">
        <w:rPr>
          <w:rFonts w:ascii="Garamond" w:hAnsi="Garamond"/>
          <w:b/>
          <w:sz w:val="24"/>
          <w:szCs w:val="24"/>
        </w:rPr>
        <w:t>than</w:t>
      </w:r>
      <w:r w:rsidRPr="002E554F">
        <w:rPr>
          <w:rFonts w:ascii="Garamond" w:hAnsi="Garamond"/>
          <w:b/>
          <w:spacing w:val="-12"/>
          <w:sz w:val="24"/>
          <w:szCs w:val="24"/>
        </w:rPr>
        <w:t xml:space="preserve"> </w:t>
      </w:r>
      <w:r w:rsidRPr="002E554F">
        <w:rPr>
          <w:rFonts w:ascii="Garamond" w:hAnsi="Garamond"/>
          <w:b/>
          <w:sz w:val="24"/>
          <w:szCs w:val="24"/>
        </w:rPr>
        <w:t>well,</w:t>
      </w:r>
      <w:r w:rsidRPr="002E554F">
        <w:rPr>
          <w:rFonts w:ascii="Garamond" w:hAnsi="Garamond"/>
          <w:b/>
          <w:spacing w:val="-14"/>
          <w:sz w:val="24"/>
          <w:szCs w:val="24"/>
        </w:rPr>
        <w:t xml:space="preserve"> </w:t>
      </w:r>
      <w:r w:rsidRPr="002E554F">
        <w:rPr>
          <w:rFonts w:ascii="Garamond" w:hAnsi="Garamond"/>
          <w:b/>
          <w:sz w:val="24"/>
          <w:szCs w:val="24"/>
        </w:rPr>
        <w:t>according</w:t>
      </w:r>
      <w:r w:rsidRPr="002E554F">
        <w:rPr>
          <w:rFonts w:ascii="Garamond" w:hAnsi="Garamond"/>
          <w:b/>
          <w:spacing w:val="-14"/>
          <w:sz w:val="24"/>
          <w:szCs w:val="24"/>
        </w:rPr>
        <w:t xml:space="preserve"> </w:t>
      </w:r>
      <w:r w:rsidRPr="002E554F">
        <w:rPr>
          <w:rFonts w:ascii="Garamond" w:hAnsi="Garamond"/>
          <w:b/>
          <w:sz w:val="24"/>
          <w:szCs w:val="24"/>
        </w:rPr>
        <w:t>to</w:t>
      </w:r>
      <w:r w:rsidRPr="002E554F">
        <w:rPr>
          <w:rFonts w:ascii="Garamond" w:hAnsi="Garamond"/>
          <w:b/>
          <w:spacing w:val="-14"/>
          <w:sz w:val="24"/>
          <w:szCs w:val="24"/>
        </w:rPr>
        <w:t xml:space="preserve"> </w:t>
      </w:r>
      <w:r w:rsidRPr="002E554F">
        <w:rPr>
          <w:rFonts w:ascii="Garamond" w:hAnsi="Garamond"/>
          <w:b/>
          <w:sz w:val="24"/>
          <w:szCs w:val="24"/>
        </w:rPr>
        <w:t>the</w:t>
      </w:r>
      <w:r w:rsidRPr="002E554F">
        <w:rPr>
          <w:rFonts w:ascii="Garamond" w:hAnsi="Garamond"/>
          <w:b/>
          <w:spacing w:val="-11"/>
          <w:sz w:val="24"/>
          <w:szCs w:val="24"/>
        </w:rPr>
        <w:t xml:space="preserve"> </w:t>
      </w:r>
      <w:r w:rsidRPr="002E554F">
        <w:rPr>
          <w:rFonts w:ascii="Garamond" w:hAnsi="Garamond"/>
          <w:b/>
          <w:sz w:val="24"/>
          <w:szCs w:val="24"/>
        </w:rPr>
        <w:t>2021</w:t>
      </w:r>
      <w:r w:rsidRPr="002E554F">
        <w:rPr>
          <w:rFonts w:ascii="Garamond" w:hAnsi="Garamond"/>
          <w:b/>
          <w:spacing w:val="-10"/>
          <w:sz w:val="24"/>
          <w:szCs w:val="24"/>
        </w:rPr>
        <w:t xml:space="preserve"> </w:t>
      </w:r>
      <w:r w:rsidRPr="002E554F">
        <w:rPr>
          <w:rFonts w:ascii="Garamond" w:hAnsi="Garamond"/>
          <w:b/>
          <w:sz w:val="24"/>
          <w:szCs w:val="24"/>
        </w:rPr>
        <w:t>ACS</w:t>
      </w:r>
      <w:r w:rsidRPr="002E554F">
        <w:rPr>
          <w:rFonts w:ascii="Garamond" w:hAnsi="Garamond"/>
          <w:b/>
          <w:spacing w:val="-10"/>
          <w:sz w:val="24"/>
          <w:szCs w:val="24"/>
        </w:rPr>
        <w:t xml:space="preserve"> </w:t>
      </w:r>
      <w:r w:rsidRPr="002E554F">
        <w:rPr>
          <w:rFonts w:ascii="Garamond" w:hAnsi="Garamond"/>
          <w:b/>
          <w:sz w:val="24"/>
          <w:szCs w:val="24"/>
        </w:rPr>
        <w:t>5</w:t>
      </w:r>
      <w:r w:rsidRPr="002E554F">
        <w:rPr>
          <w:rFonts w:ascii="Garamond" w:hAnsi="Garamond"/>
          <w:b/>
          <w:spacing w:val="-10"/>
          <w:sz w:val="24"/>
          <w:szCs w:val="24"/>
        </w:rPr>
        <w:t xml:space="preserve"> </w:t>
      </w:r>
      <w:r w:rsidRPr="002E554F">
        <w:rPr>
          <w:rFonts w:ascii="Garamond" w:hAnsi="Garamond"/>
          <w:b/>
          <w:sz w:val="24"/>
          <w:szCs w:val="24"/>
        </w:rPr>
        <w:t xml:space="preserve">Year </w:t>
      </w:r>
      <w:r w:rsidRPr="002E554F">
        <w:rPr>
          <w:rFonts w:ascii="Garamond" w:hAnsi="Garamond"/>
          <w:b/>
          <w:spacing w:val="-2"/>
          <w:sz w:val="24"/>
          <w:szCs w:val="24"/>
        </w:rPr>
        <w:t>Estimate</w:t>
      </w:r>
    </w:p>
    <w:p w14:paraId="09F0138B" w14:textId="77777777" w:rsidR="002E554F" w:rsidRPr="002E554F" w:rsidRDefault="002E554F" w:rsidP="00D803AF">
      <w:pPr>
        <w:rPr>
          <w:rFonts w:ascii="Garamond" w:hAnsi="Garamond"/>
          <w:b/>
          <w:sz w:val="24"/>
          <w:szCs w:val="24"/>
        </w:rPr>
      </w:pPr>
    </w:p>
    <w:tbl>
      <w:tblPr>
        <w:tblW w:w="0" w:type="auto"/>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3"/>
        <w:gridCol w:w="1627"/>
        <w:gridCol w:w="852"/>
        <w:gridCol w:w="1992"/>
        <w:gridCol w:w="972"/>
      </w:tblGrid>
      <w:tr w:rsidR="00D803AF" w:rsidRPr="002E554F" w14:paraId="470C3F18" w14:textId="77777777" w:rsidTr="00C21580">
        <w:trPr>
          <w:trHeight w:val="502"/>
        </w:trPr>
        <w:tc>
          <w:tcPr>
            <w:tcW w:w="2453" w:type="dxa"/>
          </w:tcPr>
          <w:p w14:paraId="4C96E3B7" w14:textId="77777777" w:rsidR="00D803AF" w:rsidRPr="002E554F" w:rsidRDefault="00D803AF" w:rsidP="00C21580">
            <w:pPr>
              <w:rPr>
                <w:rFonts w:ascii="Garamond" w:hAnsi="Garamond"/>
                <w:sz w:val="24"/>
                <w:szCs w:val="24"/>
              </w:rPr>
            </w:pPr>
            <w:r w:rsidRPr="002E554F">
              <w:rPr>
                <w:rFonts w:ascii="Garamond" w:hAnsi="Garamond"/>
                <w:spacing w:val="-2"/>
                <w:sz w:val="24"/>
                <w:szCs w:val="24"/>
              </w:rPr>
              <w:t>LEP</w:t>
            </w:r>
            <w:r w:rsidRPr="002E554F">
              <w:rPr>
                <w:rFonts w:ascii="Garamond" w:hAnsi="Garamond"/>
                <w:spacing w:val="-10"/>
                <w:sz w:val="24"/>
                <w:szCs w:val="24"/>
              </w:rPr>
              <w:t xml:space="preserve"> </w:t>
            </w:r>
            <w:r w:rsidRPr="002E554F">
              <w:rPr>
                <w:rFonts w:ascii="Garamond" w:hAnsi="Garamond"/>
                <w:spacing w:val="-2"/>
                <w:sz w:val="24"/>
                <w:szCs w:val="24"/>
              </w:rPr>
              <w:t>populations</w:t>
            </w:r>
          </w:p>
        </w:tc>
        <w:tc>
          <w:tcPr>
            <w:tcW w:w="1627" w:type="dxa"/>
          </w:tcPr>
          <w:p w14:paraId="53AACF14" w14:textId="77777777" w:rsidR="00D803AF" w:rsidRPr="002E554F" w:rsidRDefault="00D803AF" w:rsidP="00C21580">
            <w:pPr>
              <w:rPr>
                <w:rFonts w:ascii="Garamond" w:hAnsi="Garamond"/>
                <w:sz w:val="24"/>
                <w:szCs w:val="24"/>
              </w:rPr>
            </w:pPr>
            <w:r w:rsidRPr="002E554F">
              <w:rPr>
                <w:rFonts w:ascii="Garamond" w:hAnsi="Garamond"/>
                <w:spacing w:val="-8"/>
                <w:sz w:val="24"/>
                <w:szCs w:val="24"/>
              </w:rPr>
              <w:t xml:space="preserve">Population </w:t>
            </w:r>
            <w:r w:rsidRPr="002E554F">
              <w:rPr>
                <w:rFonts w:ascii="Garamond" w:hAnsi="Garamond"/>
                <w:spacing w:val="-2"/>
                <w:sz w:val="24"/>
                <w:szCs w:val="24"/>
              </w:rPr>
              <w:t>Estimate</w:t>
            </w:r>
          </w:p>
        </w:tc>
        <w:tc>
          <w:tcPr>
            <w:tcW w:w="852" w:type="dxa"/>
          </w:tcPr>
          <w:p w14:paraId="5AD705CF" w14:textId="77777777" w:rsidR="00D803AF" w:rsidRPr="002E554F" w:rsidRDefault="00D803AF" w:rsidP="00C21580">
            <w:pPr>
              <w:rPr>
                <w:rFonts w:ascii="Garamond" w:hAnsi="Garamond"/>
                <w:sz w:val="24"/>
                <w:szCs w:val="24"/>
              </w:rPr>
            </w:pPr>
            <w:r w:rsidRPr="002E554F">
              <w:rPr>
                <w:rFonts w:ascii="Garamond" w:hAnsi="Garamond"/>
                <w:spacing w:val="-5"/>
                <w:sz w:val="24"/>
                <w:szCs w:val="24"/>
              </w:rPr>
              <w:t>MoE</w:t>
            </w:r>
          </w:p>
        </w:tc>
        <w:tc>
          <w:tcPr>
            <w:tcW w:w="1992" w:type="dxa"/>
          </w:tcPr>
          <w:p w14:paraId="0606C459" w14:textId="77777777" w:rsidR="00D803AF" w:rsidRPr="002E554F" w:rsidRDefault="00D803AF" w:rsidP="00C21580">
            <w:pPr>
              <w:rPr>
                <w:rFonts w:ascii="Garamond" w:hAnsi="Garamond"/>
                <w:sz w:val="24"/>
                <w:szCs w:val="24"/>
              </w:rPr>
            </w:pPr>
            <w:r w:rsidRPr="002E554F">
              <w:rPr>
                <w:rFonts w:ascii="Garamond" w:hAnsi="Garamond"/>
                <w:spacing w:val="-2"/>
                <w:sz w:val="24"/>
                <w:szCs w:val="24"/>
              </w:rPr>
              <w:t>Population</w:t>
            </w:r>
            <w:r w:rsidRPr="002E554F">
              <w:rPr>
                <w:rFonts w:ascii="Garamond" w:hAnsi="Garamond"/>
                <w:spacing w:val="-8"/>
                <w:sz w:val="24"/>
                <w:szCs w:val="24"/>
              </w:rPr>
              <w:t xml:space="preserve"> </w:t>
            </w:r>
            <w:r w:rsidRPr="002E554F">
              <w:rPr>
                <w:rFonts w:ascii="Garamond" w:hAnsi="Garamond"/>
                <w:spacing w:val="-2"/>
                <w:sz w:val="24"/>
                <w:szCs w:val="24"/>
              </w:rPr>
              <w:t>Percent</w:t>
            </w:r>
          </w:p>
        </w:tc>
        <w:tc>
          <w:tcPr>
            <w:tcW w:w="972" w:type="dxa"/>
          </w:tcPr>
          <w:p w14:paraId="4CA73E42" w14:textId="77777777" w:rsidR="00D803AF" w:rsidRPr="002E554F" w:rsidRDefault="00D803AF" w:rsidP="00C21580">
            <w:pPr>
              <w:rPr>
                <w:rFonts w:ascii="Garamond" w:hAnsi="Garamond"/>
                <w:sz w:val="24"/>
                <w:szCs w:val="24"/>
              </w:rPr>
            </w:pPr>
            <w:r w:rsidRPr="002E554F">
              <w:rPr>
                <w:rFonts w:ascii="Garamond" w:hAnsi="Garamond"/>
                <w:spacing w:val="-5"/>
                <w:sz w:val="24"/>
                <w:szCs w:val="24"/>
              </w:rPr>
              <w:t>Moe</w:t>
            </w:r>
          </w:p>
        </w:tc>
      </w:tr>
      <w:tr w:rsidR="00D803AF" w:rsidRPr="002E554F" w14:paraId="10992DEE" w14:textId="77777777" w:rsidTr="00C21580">
        <w:trPr>
          <w:trHeight w:val="506"/>
        </w:trPr>
        <w:tc>
          <w:tcPr>
            <w:tcW w:w="2453" w:type="dxa"/>
          </w:tcPr>
          <w:p w14:paraId="3BDD62BF" w14:textId="77777777" w:rsidR="00D803AF" w:rsidRPr="002E554F" w:rsidRDefault="00D803AF" w:rsidP="00C21580">
            <w:pPr>
              <w:rPr>
                <w:rFonts w:ascii="Garamond" w:hAnsi="Garamond"/>
                <w:sz w:val="24"/>
                <w:szCs w:val="24"/>
              </w:rPr>
            </w:pPr>
            <w:r w:rsidRPr="002E554F">
              <w:rPr>
                <w:rFonts w:ascii="Garamond" w:hAnsi="Garamond"/>
                <w:spacing w:val="-4"/>
                <w:sz w:val="24"/>
                <w:szCs w:val="24"/>
              </w:rPr>
              <w:t>Population</w:t>
            </w:r>
            <w:r w:rsidRPr="002E554F">
              <w:rPr>
                <w:rFonts w:ascii="Garamond" w:hAnsi="Garamond"/>
                <w:spacing w:val="-14"/>
                <w:sz w:val="24"/>
                <w:szCs w:val="24"/>
              </w:rPr>
              <w:t xml:space="preserve"> </w:t>
            </w:r>
            <w:r w:rsidRPr="002E554F">
              <w:rPr>
                <w:rFonts w:ascii="Garamond" w:hAnsi="Garamond"/>
                <w:spacing w:val="-4"/>
                <w:sz w:val="24"/>
                <w:szCs w:val="24"/>
              </w:rPr>
              <w:t>5</w:t>
            </w:r>
            <w:r w:rsidRPr="002E554F">
              <w:rPr>
                <w:rFonts w:ascii="Garamond" w:hAnsi="Garamond"/>
                <w:spacing w:val="-13"/>
                <w:sz w:val="24"/>
                <w:szCs w:val="24"/>
              </w:rPr>
              <w:t xml:space="preserve"> </w:t>
            </w:r>
            <w:r w:rsidRPr="002E554F">
              <w:rPr>
                <w:rFonts w:ascii="Garamond" w:hAnsi="Garamond"/>
                <w:spacing w:val="-4"/>
                <w:sz w:val="24"/>
                <w:szCs w:val="24"/>
              </w:rPr>
              <w:t>years</w:t>
            </w:r>
            <w:r w:rsidRPr="002E554F">
              <w:rPr>
                <w:rFonts w:ascii="Garamond" w:hAnsi="Garamond"/>
                <w:spacing w:val="-16"/>
                <w:sz w:val="24"/>
                <w:szCs w:val="24"/>
              </w:rPr>
              <w:t xml:space="preserve"> </w:t>
            </w:r>
            <w:r w:rsidRPr="002E554F">
              <w:rPr>
                <w:rFonts w:ascii="Garamond" w:hAnsi="Garamond"/>
                <w:spacing w:val="-4"/>
                <w:sz w:val="24"/>
                <w:szCs w:val="24"/>
              </w:rPr>
              <w:t>and over</w:t>
            </w:r>
          </w:p>
        </w:tc>
        <w:tc>
          <w:tcPr>
            <w:tcW w:w="1627" w:type="dxa"/>
          </w:tcPr>
          <w:p w14:paraId="372209DC" w14:textId="77777777" w:rsidR="00D803AF" w:rsidRPr="002E554F" w:rsidRDefault="00D803AF" w:rsidP="00C21580">
            <w:pPr>
              <w:rPr>
                <w:rFonts w:ascii="Garamond" w:hAnsi="Garamond"/>
                <w:sz w:val="24"/>
                <w:szCs w:val="24"/>
              </w:rPr>
            </w:pPr>
            <w:r w:rsidRPr="002E554F">
              <w:rPr>
                <w:rFonts w:ascii="Garamond" w:hAnsi="Garamond"/>
                <w:spacing w:val="-2"/>
                <w:sz w:val="24"/>
                <w:szCs w:val="24"/>
              </w:rPr>
              <w:t>29,651</w:t>
            </w:r>
          </w:p>
        </w:tc>
        <w:tc>
          <w:tcPr>
            <w:tcW w:w="852" w:type="dxa"/>
          </w:tcPr>
          <w:p w14:paraId="2FE119E9" w14:textId="77777777" w:rsidR="00D803AF" w:rsidRPr="002E554F" w:rsidRDefault="00D803AF" w:rsidP="00C21580">
            <w:pPr>
              <w:rPr>
                <w:rFonts w:ascii="Garamond" w:hAnsi="Garamond"/>
                <w:sz w:val="24"/>
                <w:szCs w:val="24"/>
              </w:rPr>
            </w:pPr>
            <w:r w:rsidRPr="002E554F">
              <w:rPr>
                <w:rFonts w:ascii="Garamond" w:hAnsi="Garamond"/>
                <w:spacing w:val="-4"/>
                <w:sz w:val="24"/>
                <w:szCs w:val="24"/>
              </w:rPr>
              <w:t xml:space="preserve">+/- </w:t>
            </w:r>
            <w:r w:rsidRPr="002E554F">
              <w:rPr>
                <w:rFonts w:ascii="Garamond" w:hAnsi="Garamond"/>
                <w:spacing w:val="-8"/>
                <w:sz w:val="24"/>
                <w:szCs w:val="24"/>
              </w:rPr>
              <w:t>1,637</w:t>
            </w:r>
          </w:p>
        </w:tc>
        <w:tc>
          <w:tcPr>
            <w:tcW w:w="1992" w:type="dxa"/>
          </w:tcPr>
          <w:p w14:paraId="69ABC314" w14:textId="77777777" w:rsidR="00D803AF" w:rsidRPr="002E554F" w:rsidRDefault="00D803AF" w:rsidP="00C21580">
            <w:pPr>
              <w:rPr>
                <w:rFonts w:ascii="Garamond" w:hAnsi="Garamond"/>
                <w:sz w:val="24"/>
                <w:szCs w:val="24"/>
              </w:rPr>
            </w:pPr>
            <w:r w:rsidRPr="002E554F">
              <w:rPr>
                <w:rFonts w:ascii="Garamond" w:hAnsi="Garamond"/>
                <w:spacing w:val="-4"/>
                <w:sz w:val="24"/>
                <w:szCs w:val="24"/>
              </w:rPr>
              <w:t>4.3%</w:t>
            </w:r>
          </w:p>
        </w:tc>
        <w:tc>
          <w:tcPr>
            <w:tcW w:w="972" w:type="dxa"/>
          </w:tcPr>
          <w:p w14:paraId="7D67C262" w14:textId="77777777" w:rsidR="00D803AF" w:rsidRPr="002E554F" w:rsidRDefault="00D803AF" w:rsidP="00C21580">
            <w:pPr>
              <w:rPr>
                <w:rFonts w:ascii="Garamond" w:hAnsi="Garamond"/>
                <w:sz w:val="24"/>
                <w:szCs w:val="24"/>
              </w:rPr>
            </w:pPr>
            <w:r w:rsidRPr="002E554F">
              <w:rPr>
                <w:rFonts w:ascii="Garamond" w:hAnsi="Garamond"/>
                <w:spacing w:val="-6"/>
                <w:sz w:val="24"/>
                <w:szCs w:val="24"/>
              </w:rPr>
              <w:t>+/-</w:t>
            </w:r>
            <w:r w:rsidRPr="002E554F">
              <w:rPr>
                <w:rFonts w:ascii="Garamond" w:hAnsi="Garamond"/>
                <w:spacing w:val="-5"/>
                <w:sz w:val="24"/>
                <w:szCs w:val="24"/>
              </w:rPr>
              <w:t>0.2</w:t>
            </w:r>
          </w:p>
        </w:tc>
      </w:tr>
      <w:tr w:rsidR="00D803AF" w:rsidRPr="002E554F" w14:paraId="1F07572D" w14:textId="77777777" w:rsidTr="00C21580">
        <w:trPr>
          <w:trHeight w:val="504"/>
        </w:trPr>
        <w:tc>
          <w:tcPr>
            <w:tcW w:w="2453" w:type="dxa"/>
          </w:tcPr>
          <w:p w14:paraId="5F83AE8B" w14:textId="77777777" w:rsidR="00D803AF" w:rsidRPr="002E554F" w:rsidRDefault="00D803AF" w:rsidP="00C21580">
            <w:pPr>
              <w:rPr>
                <w:rFonts w:ascii="Garamond" w:hAnsi="Garamond"/>
                <w:sz w:val="24"/>
                <w:szCs w:val="24"/>
              </w:rPr>
            </w:pPr>
            <w:r w:rsidRPr="002E554F">
              <w:rPr>
                <w:rFonts w:ascii="Garamond" w:hAnsi="Garamond"/>
                <w:spacing w:val="-2"/>
                <w:sz w:val="24"/>
                <w:szCs w:val="24"/>
              </w:rPr>
              <w:t>Speak</w:t>
            </w:r>
            <w:r w:rsidRPr="002E554F">
              <w:rPr>
                <w:rFonts w:ascii="Garamond" w:hAnsi="Garamond"/>
                <w:spacing w:val="-15"/>
                <w:sz w:val="24"/>
                <w:szCs w:val="24"/>
              </w:rPr>
              <w:t xml:space="preserve"> </w:t>
            </w:r>
            <w:r w:rsidRPr="002E554F">
              <w:rPr>
                <w:rFonts w:ascii="Garamond" w:hAnsi="Garamond"/>
                <w:spacing w:val="-2"/>
                <w:sz w:val="24"/>
                <w:szCs w:val="24"/>
              </w:rPr>
              <w:t>a</w:t>
            </w:r>
            <w:r w:rsidRPr="002E554F">
              <w:rPr>
                <w:rFonts w:ascii="Garamond" w:hAnsi="Garamond"/>
                <w:spacing w:val="-19"/>
                <w:sz w:val="24"/>
                <w:szCs w:val="24"/>
              </w:rPr>
              <w:t xml:space="preserve"> </w:t>
            </w:r>
            <w:r w:rsidRPr="002E554F">
              <w:rPr>
                <w:rFonts w:ascii="Garamond" w:hAnsi="Garamond"/>
                <w:spacing w:val="-2"/>
                <w:sz w:val="24"/>
                <w:szCs w:val="24"/>
              </w:rPr>
              <w:t>language</w:t>
            </w:r>
            <w:r w:rsidRPr="002E554F">
              <w:rPr>
                <w:rFonts w:ascii="Garamond" w:hAnsi="Garamond"/>
                <w:spacing w:val="-16"/>
                <w:sz w:val="24"/>
                <w:szCs w:val="24"/>
              </w:rPr>
              <w:t xml:space="preserve"> </w:t>
            </w:r>
            <w:r w:rsidRPr="002E554F">
              <w:rPr>
                <w:rFonts w:ascii="Garamond" w:hAnsi="Garamond"/>
                <w:spacing w:val="-2"/>
                <w:sz w:val="24"/>
                <w:szCs w:val="24"/>
              </w:rPr>
              <w:t xml:space="preserve">other </w:t>
            </w:r>
            <w:r w:rsidRPr="002E554F">
              <w:rPr>
                <w:rFonts w:ascii="Garamond" w:hAnsi="Garamond"/>
                <w:sz w:val="24"/>
                <w:szCs w:val="24"/>
              </w:rPr>
              <w:t>than English</w:t>
            </w:r>
          </w:p>
        </w:tc>
        <w:tc>
          <w:tcPr>
            <w:tcW w:w="1627" w:type="dxa"/>
          </w:tcPr>
          <w:p w14:paraId="59CBF558" w14:textId="77777777" w:rsidR="00D803AF" w:rsidRPr="002E554F" w:rsidRDefault="00D803AF" w:rsidP="00C21580">
            <w:pPr>
              <w:rPr>
                <w:rFonts w:ascii="Garamond" w:hAnsi="Garamond"/>
                <w:sz w:val="24"/>
                <w:szCs w:val="24"/>
              </w:rPr>
            </w:pPr>
            <w:r w:rsidRPr="002E554F">
              <w:rPr>
                <w:rFonts w:ascii="Garamond" w:hAnsi="Garamond"/>
                <w:spacing w:val="-2"/>
                <w:sz w:val="24"/>
                <w:szCs w:val="24"/>
              </w:rPr>
              <w:t>29,651</w:t>
            </w:r>
          </w:p>
        </w:tc>
        <w:tc>
          <w:tcPr>
            <w:tcW w:w="852" w:type="dxa"/>
          </w:tcPr>
          <w:p w14:paraId="00900B90" w14:textId="77777777" w:rsidR="00D803AF" w:rsidRPr="002E554F" w:rsidRDefault="00D803AF" w:rsidP="00C21580">
            <w:pPr>
              <w:rPr>
                <w:rFonts w:ascii="Garamond" w:hAnsi="Garamond"/>
                <w:sz w:val="24"/>
                <w:szCs w:val="24"/>
              </w:rPr>
            </w:pPr>
            <w:r w:rsidRPr="002E554F">
              <w:rPr>
                <w:rFonts w:ascii="Garamond" w:hAnsi="Garamond"/>
                <w:spacing w:val="-4"/>
                <w:sz w:val="24"/>
                <w:szCs w:val="24"/>
              </w:rPr>
              <w:t xml:space="preserve">+/- </w:t>
            </w:r>
            <w:r w:rsidRPr="002E554F">
              <w:rPr>
                <w:rFonts w:ascii="Garamond" w:hAnsi="Garamond"/>
                <w:spacing w:val="-8"/>
                <w:sz w:val="24"/>
                <w:szCs w:val="24"/>
              </w:rPr>
              <w:t>1,637</w:t>
            </w:r>
          </w:p>
        </w:tc>
        <w:tc>
          <w:tcPr>
            <w:tcW w:w="1992" w:type="dxa"/>
          </w:tcPr>
          <w:p w14:paraId="31183794" w14:textId="77777777" w:rsidR="00D803AF" w:rsidRPr="002E554F" w:rsidRDefault="00D803AF" w:rsidP="00C21580">
            <w:pPr>
              <w:rPr>
                <w:rFonts w:ascii="Garamond" w:hAnsi="Garamond"/>
                <w:sz w:val="24"/>
                <w:szCs w:val="24"/>
              </w:rPr>
            </w:pPr>
            <w:r w:rsidRPr="002E554F">
              <w:rPr>
                <w:rFonts w:ascii="Garamond" w:hAnsi="Garamond"/>
                <w:spacing w:val="-2"/>
                <w:sz w:val="24"/>
                <w:szCs w:val="24"/>
              </w:rPr>
              <w:t>27.7%</w:t>
            </w:r>
          </w:p>
        </w:tc>
        <w:tc>
          <w:tcPr>
            <w:tcW w:w="972" w:type="dxa"/>
          </w:tcPr>
          <w:p w14:paraId="0918FF50" w14:textId="77777777" w:rsidR="00D803AF" w:rsidRPr="002E554F" w:rsidRDefault="00D803AF" w:rsidP="00C21580">
            <w:pPr>
              <w:rPr>
                <w:rFonts w:ascii="Garamond" w:hAnsi="Garamond"/>
                <w:sz w:val="24"/>
                <w:szCs w:val="24"/>
              </w:rPr>
            </w:pPr>
            <w:r w:rsidRPr="002E554F">
              <w:rPr>
                <w:rFonts w:ascii="Garamond" w:hAnsi="Garamond"/>
                <w:spacing w:val="-6"/>
                <w:sz w:val="24"/>
                <w:szCs w:val="24"/>
              </w:rPr>
              <w:t>+/-</w:t>
            </w:r>
            <w:r w:rsidRPr="002E554F">
              <w:rPr>
                <w:rFonts w:ascii="Garamond" w:hAnsi="Garamond"/>
                <w:spacing w:val="-5"/>
                <w:sz w:val="24"/>
                <w:szCs w:val="24"/>
              </w:rPr>
              <w:t>1.4</w:t>
            </w:r>
          </w:p>
        </w:tc>
      </w:tr>
      <w:tr w:rsidR="00D803AF" w:rsidRPr="002E554F" w14:paraId="1930E051" w14:textId="77777777" w:rsidTr="00C21580">
        <w:trPr>
          <w:trHeight w:val="251"/>
        </w:trPr>
        <w:tc>
          <w:tcPr>
            <w:tcW w:w="2453" w:type="dxa"/>
          </w:tcPr>
          <w:p w14:paraId="77A81087" w14:textId="77777777" w:rsidR="00D803AF" w:rsidRPr="002E554F" w:rsidRDefault="00D803AF" w:rsidP="00C21580">
            <w:pPr>
              <w:rPr>
                <w:rFonts w:ascii="Garamond" w:hAnsi="Garamond"/>
                <w:sz w:val="24"/>
                <w:szCs w:val="24"/>
              </w:rPr>
            </w:pPr>
            <w:r w:rsidRPr="002E554F">
              <w:rPr>
                <w:rFonts w:ascii="Garamond" w:hAnsi="Garamond"/>
                <w:spacing w:val="-2"/>
                <w:sz w:val="24"/>
                <w:szCs w:val="24"/>
              </w:rPr>
              <w:t>Spanish</w:t>
            </w:r>
          </w:p>
        </w:tc>
        <w:tc>
          <w:tcPr>
            <w:tcW w:w="1627" w:type="dxa"/>
          </w:tcPr>
          <w:p w14:paraId="058F15ED" w14:textId="77777777" w:rsidR="00D803AF" w:rsidRPr="002E554F" w:rsidRDefault="00D803AF" w:rsidP="00C21580">
            <w:pPr>
              <w:rPr>
                <w:rFonts w:ascii="Garamond" w:hAnsi="Garamond"/>
                <w:sz w:val="24"/>
                <w:szCs w:val="24"/>
              </w:rPr>
            </w:pPr>
            <w:r w:rsidRPr="002E554F">
              <w:rPr>
                <w:rFonts w:ascii="Garamond" w:hAnsi="Garamond"/>
                <w:spacing w:val="-4"/>
                <w:sz w:val="24"/>
                <w:szCs w:val="24"/>
              </w:rPr>
              <w:t>5,799</w:t>
            </w:r>
          </w:p>
        </w:tc>
        <w:tc>
          <w:tcPr>
            <w:tcW w:w="852" w:type="dxa"/>
          </w:tcPr>
          <w:p w14:paraId="5D48DF2A" w14:textId="77777777" w:rsidR="00D803AF" w:rsidRPr="002E554F" w:rsidRDefault="00D803AF" w:rsidP="00C21580">
            <w:pPr>
              <w:rPr>
                <w:rFonts w:ascii="Garamond" w:hAnsi="Garamond"/>
                <w:sz w:val="24"/>
                <w:szCs w:val="24"/>
              </w:rPr>
            </w:pPr>
            <w:r w:rsidRPr="002E554F">
              <w:rPr>
                <w:rFonts w:ascii="Garamond" w:hAnsi="Garamond"/>
                <w:spacing w:val="-6"/>
                <w:sz w:val="24"/>
                <w:szCs w:val="24"/>
              </w:rPr>
              <w:t>+/-</w:t>
            </w:r>
            <w:r w:rsidRPr="002E554F">
              <w:rPr>
                <w:rFonts w:ascii="Garamond" w:hAnsi="Garamond"/>
                <w:spacing w:val="-5"/>
                <w:sz w:val="24"/>
                <w:szCs w:val="24"/>
              </w:rPr>
              <w:t>706</w:t>
            </w:r>
          </w:p>
        </w:tc>
        <w:tc>
          <w:tcPr>
            <w:tcW w:w="1992" w:type="dxa"/>
          </w:tcPr>
          <w:p w14:paraId="4FA645B1" w14:textId="77777777" w:rsidR="00D803AF" w:rsidRPr="002E554F" w:rsidRDefault="00D803AF" w:rsidP="00C21580">
            <w:pPr>
              <w:rPr>
                <w:rFonts w:ascii="Garamond" w:hAnsi="Garamond"/>
                <w:sz w:val="24"/>
                <w:szCs w:val="24"/>
              </w:rPr>
            </w:pPr>
            <w:r w:rsidRPr="002E554F">
              <w:rPr>
                <w:rFonts w:ascii="Garamond" w:hAnsi="Garamond"/>
                <w:spacing w:val="-2"/>
                <w:sz w:val="24"/>
                <w:szCs w:val="24"/>
              </w:rPr>
              <w:t>24.5%</w:t>
            </w:r>
          </w:p>
        </w:tc>
        <w:tc>
          <w:tcPr>
            <w:tcW w:w="972" w:type="dxa"/>
          </w:tcPr>
          <w:p w14:paraId="38CC85AC" w14:textId="77777777" w:rsidR="00D803AF" w:rsidRPr="002E554F" w:rsidRDefault="00D803AF" w:rsidP="00C21580">
            <w:pPr>
              <w:rPr>
                <w:rFonts w:ascii="Garamond" w:hAnsi="Garamond"/>
                <w:sz w:val="24"/>
                <w:szCs w:val="24"/>
              </w:rPr>
            </w:pPr>
            <w:r w:rsidRPr="002E554F">
              <w:rPr>
                <w:rFonts w:ascii="Garamond" w:hAnsi="Garamond"/>
                <w:spacing w:val="-6"/>
                <w:sz w:val="24"/>
                <w:szCs w:val="24"/>
              </w:rPr>
              <w:t>+/-</w:t>
            </w:r>
            <w:r w:rsidRPr="002E554F">
              <w:rPr>
                <w:rFonts w:ascii="Garamond" w:hAnsi="Garamond"/>
                <w:spacing w:val="-5"/>
                <w:sz w:val="24"/>
                <w:szCs w:val="24"/>
              </w:rPr>
              <w:t>2.4</w:t>
            </w:r>
          </w:p>
        </w:tc>
      </w:tr>
      <w:tr w:rsidR="00D803AF" w:rsidRPr="002E554F" w14:paraId="04DA8299" w14:textId="77777777" w:rsidTr="00C21580">
        <w:trPr>
          <w:trHeight w:val="269"/>
        </w:trPr>
        <w:tc>
          <w:tcPr>
            <w:tcW w:w="2453" w:type="dxa"/>
          </w:tcPr>
          <w:p w14:paraId="031A4C2F" w14:textId="77777777" w:rsidR="00D803AF" w:rsidRPr="002E554F" w:rsidRDefault="00D803AF" w:rsidP="00C21580">
            <w:pPr>
              <w:rPr>
                <w:rFonts w:ascii="Garamond" w:hAnsi="Garamond"/>
                <w:sz w:val="24"/>
                <w:szCs w:val="24"/>
              </w:rPr>
            </w:pPr>
            <w:r w:rsidRPr="002E554F">
              <w:rPr>
                <w:rFonts w:ascii="Garamond" w:hAnsi="Garamond"/>
                <w:spacing w:val="-4"/>
                <w:sz w:val="24"/>
                <w:szCs w:val="24"/>
              </w:rPr>
              <w:t>Other</w:t>
            </w:r>
            <w:r w:rsidRPr="002E554F">
              <w:rPr>
                <w:rFonts w:ascii="Garamond" w:hAnsi="Garamond"/>
                <w:spacing w:val="2"/>
                <w:sz w:val="24"/>
                <w:szCs w:val="24"/>
              </w:rPr>
              <w:t xml:space="preserve"> </w:t>
            </w:r>
            <w:r w:rsidRPr="002E554F">
              <w:rPr>
                <w:rFonts w:ascii="Garamond" w:hAnsi="Garamond"/>
                <w:spacing w:val="-4"/>
                <w:sz w:val="24"/>
                <w:szCs w:val="24"/>
              </w:rPr>
              <w:t>Indo-European</w:t>
            </w:r>
          </w:p>
        </w:tc>
        <w:tc>
          <w:tcPr>
            <w:tcW w:w="1627" w:type="dxa"/>
          </w:tcPr>
          <w:p w14:paraId="22E968DD" w14:textId="77777777" w:rsidR="00D803AF" w:rsidRPr="002E554F" w:rsidRDefault="00D803AF" w:rsidP="00C21580">
            <w:pPr>
              <w:rPr>
                <w:rFonts w:ascii="Garamond" w:hAnsi="Garamond"/>
                <w:sz w:val="24"/>
                <w:szCs w:val="24"/>
              </w:rPr>
            </w:pPr>
            <w:r w:rsidRPr="002E554F">
              <w:rPr>
                <w:rFonts w:ascii="Garamond" w:hAnsi="Garamond"/>
                <w:spacing w:val="-4"/>
                <w:sz w:val="24"/>
                <w:szCs w:val="24"/>
              </w:rPr>
              <w:t>3,148</w:t>
            </w:r>
          </w:p>
        </w:tc>
        <w:tc>
          <w:tcPr>
            <w:tcW w:w="852" w:type="dxa"/>
          </w:tcPr>
          <w:p w14:paraId="6F68AC31" w14:textId="77777777" w:rsidR="00D803AF" w:rsidRPr="002E554F" w:rsidRDefault="00D803AF" w:rsidP="00C21580">
            <w:pPr>
              <w:rPr>
                <w:rFonts w:ascii="Garamond" w:hAnsi="Garamond"/>
                <w:sz w:val="24"/>
                <w:szCs w:val="24"/>
              </w:rPr>
            </w:pPr>
            <w:r w:rsidRPr="002E554F">
              <w:rPr>
                <w:rFonts w:ascii="Garamond" w:hAnsi="Garamond"/>
                <w:spacing w:val="-6"/>
                <w:sz w:val="24"/>
                <w:szCs w:val="24"/>
              </w:rPr>
              <w:t>+/-</w:t>
            </w:r>
            <w:r w:rsidRPr="002E554F">
              <w:rPr>
                <w:rFonts w:ascii="Garamond" w:hAnsi="Garamond"/>
                <w:spacing w:val="-5"/>
                <w:sz w:val="24"/>
                <w:szCs w:val="24"/>
              </w:rPr>
              <w:t>614</w:t>
            </w:r>
          </w:p>
        </w:tc>
        <w:tc>
          <w:tcPr>
            <w:tcW w:w="1992" w:type="dxa"/>
          </w:tcPr>
          <w:p w14:paraId="1DA2D6B4" w14:textId="77777777" w:rsidR="00D803AF" w:rsidRPr="002E554F" w:rsidRDefault="00D803AF" w:rsidP="00C21580">
            <w:pPr>
              <w:rPr>
                <w:rFonts w:ascii="Garamond" w:hAnsi="Garamond"/>
                <w:sz w:val="24"/>
                <w:szCs w:val="24"/>
              </w:rPr>
            </w:pPr>
            <w:r w:rsidRPr="002E554F">
              <w:rPr>
                <w:rFonts w:ascii="Garamond" w:hAnsi="Garamond"/>
                <w:spacing w:val="-2"/>
                <w:sz w:val="24"/>
                <w:szCs w:val="24"/>
              </w:rPr>
              <w:t>22.3%</w:t>
            </w:r>
          </w:p>
        </w:tc>
        <w:tc>
          <w:tcPr>
            <w:tcW w:w="972" w:type="dxa"/>
          </w:tcPr>
          <w:p w14:paraId="0B137775" w14:textId="77777777" w:rsidR="00D803AF" w:rsidRPr="002E554F" w:rsidRDefault="00D803AF" w:rsidP="00C21580">
            <w:pPr>
              <w:rPr>
                <w:rFonts w:ascii="Garamond" w:hAnsi="Garamond"/>
                <w:sz w:val="24"/>
                <w:szCs w:val="24"/>
              </w:rPr>
            </w:pPr>
            <w:r w:rsidRPr="002E554F">
              <w:rPr>
                <w:rFonts w:ascii="Garamond" w:hAnsi="Garamond"/>
                <w:spacing w:val="-6"/>
                <w:sz w:val="24"/>
                <w:szCs w:val="24"/>
              </w:rPr>
              <w:t>+/-</w:t>
            </w:r>
            <w:r w:rsidRPr="002E554F">
              <w:rPr>
                <w:rFonts w:ascii="Garamond" w:hAnsi="Garamond"/>
                <w:spacing w:val="-5"/>
                <w:sz w:val="24"/>
                <w:szCs w:val="24"/>
              </w:rPr>
              <w:t>3.7</w:t>
            </w:r>
          </w:p>
        </w:tc>
      </w:tr>
      <w:tr w:rsidR="00D803AF" w:rsidRPr="002E554F" w14:paraId="7FD1AE70" w14:textId="77777777" w:rsidTr="00C21580">
        <w:trPr>
          <w:trHeight w:val="503"/>
        </w:trPr>
        <w:tc>
          <w:tcPr>
            <w:tcW w:w="2453" w:type="dxa"/>
          </w:tcPr>
          <w:p w14:paraId="4DD0D8CF" w14:textId="77777777" w:rsidR="00D803AF" w:rsidRPr="002E554F" w:rsidRDefault="00D803AF" w:rsidP="00C21580">
            <w:pPr>
              <w:rPr>
                <w:rFonts w:ascii="Garamond" w:hAnsi="Garamond"/>
                <w:sz w:val="24"/>
                <w:szCs w:val="24"/>
              </w:rPr>
            </w:pPr>
            <w:r w:rsidRPr="002E554F">
              <w:rPr>
                <w:rFonts w:ascii="Garamond" w:hAnsi="Garamond"/>
                <w:spacing w:val="-4"/>
                <w:sz w:val="24"/>
                <w:szCs w:val="24"/>
              </w:rPr>
              <w:t>Asian</w:t>
            </w:r>
            <w:r w:rsidRPr="002E554F">
              <w:rPr>
                <w:rFonts w:ascii="Garamond" w:hAnsi="Garamond"/>
                <w:spacing w:val="-11"/>
                <w:sz w:val="24"/>
                <w:szCs w:val="24"/>
              </w:rPr>
              <w:t xml:space="preserve"> </w:t>
            </w:r>
            <w:r w:rsidRPr="002E554F">
              <w:rPr>
                <w:rFonts w:ascii="Garamond" w:hAnsi="Garamond"/>
                <w:spacing w:val="-4"/>
                <w:sz w:val="24"/>
                <w:szCs w:val="24"/>
              </w:rPr>
              <w:t>and</w:t>
            </w:r>
            <w:r w:rsidRPr="002E554F">
              <w:rPr>
                <w:rFonts w:ascii="Garamond" w:hAnsi="Garamond"/>
                <w:spacing w:val="-12"/>
                <w:sz w:val="24"/>
                <w:szCs w:val="24"/>
              </w:rPr>
              <w:t xml:space="preserve"> </w:t>
            </w:r>
            <w:r w:rsidRPr="002E554F">
              <w:rPr>
                <w:rFonts w:ascii="Garamond" w:hAnsi="Garamond"/>
                <w:spacing w:val="-4"/>
                <w:sz w:val="24"/>
                <w:szCs w:val="24"/>
              </w:rPr>
              <w:t>Pacific</w:t>
            </w:r>
            <w:r w:rsidRPr="002E554F">
              <w:rPr>
                <w:rFonts w:ascii="Garamond" w:hAnsi="Garamond"/>
                <w:spacing w:val="-12"/>
                <w:sz w:val="24"/>
                <w:szCs w:val="24"/>
              </w:rPr>
              <w:t xml:space="preserve"> </w:t>
            </w:r>
            <w:r w:rsidRPr="002E554F">
              <w:rPr>
                <w:rFonts w:ascii="Garamond" w:hAnsi="Garamond"/>
                <w:spacing w:val="-4"/>
                <w:sz w:val="24"/>
                <w:szCs w:val="24"/>
              </w:rPr>
              <w:t xml:space="preserve">Island </w:t>
            </w:r>
            <w:r w:rsidRPr="002E554F">
              <w:rPr>
                <w:rFonts w:ascii="Garamond" w:hAnsi="Garamond"/>
                <w:spacing w:val="-2"/>
                <w:sz w:val="24"/>
                <w:szCs w:val="24"/>
              </w:rPr>
              <w:t>languages</w:t>
            </w:r>
          </w:p>
        </w:tc>
        <w:tc>
          <w:tcPr>
            <w:tcW w:w="1627" w:type="dxa"/>
          </w:tcPr>
          <w:p w14:paraId="601A6400" w14:textId="77777777" w:rsidR="00D803AF" w:rsidRPr="002E554F" w:rsidRDefault="00D803AF" w:rsidP="00C21580">
            <w:pPr>
              <w:rPr>
                <w:rFonts w:ascii="Garamond" w:hAnsi="Garamond"/>
                <w:sz w:val="24"/>
                <w:szCs w:val="24"/>
              </w:rPr>
            </w:pPr>
            <w:r w:rsidRPr="002E554F">
              <w:rPr>
                <w:rFonts w:ascii="Garamond" w:hAnsi="Garamond"/>
                <w:spacing w:val="-2"/>
                <w:sz w:val="24"/>
                <w:szCs w:val="24"/>
              </w:rPr>
              <w:t>16,592</w:t>
            </w:r>
          </w:p>
        </w:tc>
        <w:tc>
          <w:tcPr>
            <w:tcW w:w="852" w:type="dxa"/>
          </w:tcPr>
          <w:p w14:paraId="6F7B35EE" w14:textId="77777777" w:rsidR="00D803AF" w:rsidRPr="002E554F" w:rsidRDefault="00D803AF" w:rsidP="00C21580">
            <w:pPr>
              <w:rPr>
                <w:rFonts w:ascii="Garamond" w:hAnsi="Garamond"/>
                <w:sz w:val="24"/>
                <w:szCs w:val="24"/>
              </w:rPr>
            </w:pPr>
            <w:r w:rsidRPr="002E554F">
              <w:rPr>
                <w:rFonts w:ascii="Garamond" w:hAnsi="Garamond"/>
                <w:spacing w:val="-4"/>
                <w:sz w:val="24"/>
                <w:szCs w:val="24"/>
              </w:rPr>
              <w:t xml:space="preserve">+/- </w:t>
            </w:r>
            <w:r w:rsidRPr="002E554F">
              <w:rPr>
                <w:rFonts w:ascii="Garamond" w:hAnsi="Garamond"/>
                <w:spacing w:val="-8"/>
                <w:sz w:val="24"/>
                <w:szCs w:val="24"/>
              </w:rPr>
              <w:t>1,100</w:t>
            </w:r>
          </w:p>
        </w:tc>
        <w:tc>
          <w:tcPr>
            <w:tcW w:w="1992" w:type="dxa"/>
          </w:tcPr>
          <w:p w14:paraId="64D0D4CF" w14:textId="77777777" w:rsidR="00D803AF" w:rsidRPr="002E554F" w:rsidRDefault="00D803AF" w:rsidP="00C21580">
            <w:pPr>
              <w:rPr>
                <w:rFonts w:ascii="Garamond" w:hAnsi="Garamond"/>
                <w:sz w:val="24"/>
                <w:szCs w:val="24"/>
              </w:rPr>
            </w:pPr>
            <w:r w:rsidRPr="002E554F">
              <w:rPr>
                <w:rFonts w:ascii="Garamond" w:hAnsi="Garamond"/>
                <w:spacing w:val="-2"/>
                <w:sz w:val="24"/>
                <w:szCs w:val="24"/>
              </w:rPr>
              <w:t>43.2%</w:t>
            </w:r>
          </w:p>
        </w:tc>
        <w:tc>
          <w:tcPr>
            <w:tcW w:w="972" w:type="dxa"/>
          </w:tcPr>
          <w:p w14:paraId="3A80F206" w14:textId="77777777" w:rsidR="00D803AF" w:rsidRPr="002E554F" w:rsidRDefault="00D803AF" w:rsidP="00C21580">
            <w:pPr>
              <w:rPr>
                <w:rFonts w:ascii="Garamond" w:hAnsi="Garamond"/>
                <w:sz w:val="24"/>
                <w:szCs w:val="24"/>
              </w:rPr>
            </w:pPr>
            <w:r w:rsidRPr="002E554F">
              <w:rPr>
                <w:rFonts w:ascii="Garamond" w:hAnsi="Garamond"/>
                <w:spacing w:val="-6"/>
                <w:sz w:val="24"/>
                <w:szCs w:val="24"/>
              </w:rPr>
              <w:t>+/-</w:t>
            </w:r>
            <w:r w:rsidRPr="002E554F">
              <w:rPr>
                <w:rFonts w:ascii="Garamond" w:hAnsi="Garamond"/>
                <w:spacing w:val="-5"/>
                <w:sz w:val="24"/>
                <w:szCs w:val="24"/>
              </w:rPr>
              <w:t>2.7</w:t>
            </w:r>
          </w:p>
        </w:tc>
      </w:tr>
      <w:tr w:rsidR="00D803AF" w:rsidRPr="002E554F" w14:paraId="3672D337" w14:textId="77777777" w:rsidTr="00C21580">
        <w:trPr>
          <w:trHeight w:val="249"/>
        </w:trPr>
        <w:tc>
          <w:tcPr>
            <w:tcW w:w="2453" w:type="dxa"/>
          </w:tcPr>
          <w:p w14:paraId="2A1DEBDC" w14:textId="77777777" w:rsidR="00D803AF" w:rsidRPr="002E554F" w:rsidRDefault="00D803AF" w:rsidP="00C21580">
            <w:pPr>
              <w:rPr>
                <w:rFonts w:ascii="Garamond" w:hAnsi="Garamond"/>
                <w:sz w:val="24"/>
                <w:szCs w:val="24"/>
              </w:rPr>
            </w:pPr>
            <w:r w:rsidRPr="002E554F">
              <w:rPr>
                <w:rFonts w:ascii="Garamond" w:hAnsi="Garamond"/>
                <w:spacing w:val="-2"/>
                <w:sz w:val="24"/>
                <w:szCs w:val="24"/>
              </w:rPr>
              <w:t>Other</w:t>
            </w:r>
            <w:r w:rsidRPr="002E554F">
              <w:rPr>
                <w:rFonts w:ascii="Garamond" w:hAnsi="Garamond"/>
                <w:spacing w:val="-8"/>
                <w:sz w:val="24"/>
                <w:szCs w:val="24"/>
              </w:rPr>
              <w:t xml:space="preserve"> </w:t>
            </w:r>
            <w:r w:rsidRPr="002E554F">
              <w:rPr>
                <w:rFonts w:ascii="Garamond" w:hAnsi="Garamond"/>
                <w:spacing w:val="-2"/>
                <w:sz w:val="24"/>
                <w:szCs w:val="24"/>
              </w:rPr>
              <w:t>languages</w:t>
            </w:r>
          </w:p>
        </w:tc>
        <w:tc>
          <w:tcPr>
            <w:tcW w:w="1627" w:type="dxa"/>
          </w:tcPr>
          <w:p w14:paraId="58EE236C" w14:textId="77777777" w:rsidR="00D803AF" w:rsidRPr="002E554F" w:rsidRDefault="00D803AF" w:rsidP="00C21580">
            <w:pPr>
              <w:rPr>
                <w:rFonts w:ascii="Garamond" w:hAnsi="Garamond"/>
                <w:sz w:val="24"/>
                <w:szCs w:val="24"/>
              </w:rPr>
            </w:pPr>
            <w:r w:rsidRPr="002E554F">
              <w:rPr>
                <w:rFonts w:ascii="Garamond" w:hAnsi="Garamond"/>
                <w:spacing w:val="-4"/>
                <w:sz w:val="24"/>
                <w:szCs w:val="24"/>
              </w:rPr>
              <w:t>4,112</w:t>
            </w:r>
          </w:p>
        </w:tc>
        <w:tc>
          <w:tcPr>
            <w:tcW w:w="852" w:type="dxa"/>
          </w:tcPr>
          <w:p w14:paraId="42D1D188" w14:textId="77777777" w:rsidR="00D803AF" w:rsidRPr="002E554F" w:rsidRDefault="00D803AF" w:rsidP="00C21580">
            <w:pPr>
              <w:rPr>
                <w:rFonts w:ascii="Garamond" w:hAnsi="Garamond"/>
                <w:sz w:val="24"/>
                <w:szCs w:val="24"/>
              </w:rPr>
            </w:pPr>
            <w:r w:rsidRPr="002E554F">
              <w:rPr>
                <w:rFonts w:ascii="Garamond" w:hAnsi="Garamond"/>
                <w:spacing w:val="-6"/>
                <w:sz w:val="24"/>
                <w:szCs w:val="24"/>
              </w:rPr>
              <w:t>+/-</w:t>
            </w:r>
            <w:r w:rsidRPr="002E554F">
              <w:rPr>
                <w:rFonts w:ascii="Garamond" w:hAnsi="Garamond"/>
                <w:spacing w:val="-5"/>
                <w:sz w:val="24"/>
                <w:szCs w:val="24"/>
              </w:rPr>
              <w:t>542</w:t>
            </w:r>
          </w:p>
        </w:tc>
        <w:tc>
          <w:tcPr>
            <w:tcW w:w="1992" w:type="dxa"/>
          </w:tcPr>
          <w:p w14:paraId="06602C72" w14:textId="77777777" w:rsidR="00D803AF" w:rsidRPr="002E554F" w:rsidRDefault="00D803AF" w:rsidP="00C21580">
            <w:pPr>
              <w:rPr>
                <w:rFonts w:ascii="Garamond" w:hAnsi="Garamond"/>
                <w:sz w:val="24"/>
                <w:szCs w:val="24"/>
              </w:rPr>
            </w:pPr>
            <w:r w:rsidRPr="002E554F">
              <w:rPr>
                <w:rFonts w:ascii="Garamond" w:hAnsi="Garamond"/>
                <w:spacing w:val="-2"/>
                <w:sz w:val="24"/>
                <w:szCs w:val="24"/>
              </w:rPr>
              <w:t>13.4%</w:t>
            </w:r>
          </w:p>
        </w:tc>
        <w:tc>
          <w:tcPr>
            <w:tcW w:w="972" w:type="dxa"/>
          </w:tcPr>
          <w:p w14:paraId="3295C351" w14:textId="77777777" w:rsidR="00D803AF" w:rsidRPr="002E554F" w:rsidRDefault="00D803AF" w:rsidP="00C21580">
            <w:pPr>
              <w:rPr>
                <w:rFonts w:ascii="Garamond" w:hAnsi="Garamond"/>
                <w:sz w:val="24"/>
                <w:szCs w:val="24"/>
              </w:rPr>
            </w:pPr>
            <w:r w:rsidRPr="002E554F">
              <w:rPr>
                <w:rFonts w:ascii="Garamond" w:hAnsi="Garamond"/>
                <w:spacing w:val="-6"/>
                <w:sz w:val="24"/>
                <w:szCs w:val="24"/>
              </w:rPr>
              <w:t>+/-</w:t>
            </w:r>
            <w:r w:rsidRPr="002E554F">
              <w:rPr>
                <w:rFonts w:ascii="Garamond" w:hAnsi="Garamond"/>
                <w:spacing w:val="-5"/>
                <w:sz w:val="24"/>
                <w:szCs w:val="24"/>
              </w:rPr>
              <w:t>1.6</w:t>
            </w:r>
          </w:p>
        </w:tc>
      </w:tr>
    </w:tbl>
    <w:p w14:paraId="6E1DC82F" w14:textId="77777777" w:rsidR="00D803AF" w:rsidRPr="002E554F" w:rsidRDefault="00D803AF" w:rsidP="00D803AF">
      <w:pPr>
        <w:rPr>
          <w:rFonts w:ascii="Garamond" w:hAnsi="Garamond"/>
          <w:b/>
          <w:sz w:val="24"/>
          <w:szCs w:val="24"/>
        </w:rPr>
      </w:pPr>
    </w:p>
    <w:p w14:paraId="1C39F682" w14:textId="77777777" w:rsidR="00E75895" w:rsidRDefault="00E75895">
      <w:pPr>
        <w:rPr>
          <w:spacing w:val="-2"/>
        </w:rPr>
      </w:pPr>
      <w:r>
        <w:rPr>
          <w:spacing w:val="-2"/>
        </w:rPr>
        <w:br w:type="page"/>
      </w:r>
    </w:p>
    <w:p w14:paraId="70ABFC27" w14:textId="77777777" w:rsidR="00682FA6" w:rsidRDefault="00E75895" w:rsidP="008B1740">
      <w:pPr>
        <w:pStyle w:val="Heading1"/>
      </w:pPr>
      <w:r>
        <w:lastRenderedPageBreak/>
        <w:t xml:space="preserve">Appendix B: </w:t>
      </w:r>
      <w:r w:rsidR="00682FA6">
        <w:t>Indigenous Peoples and Languages of Alaska Map</w:t>
      </w:r>
    </w:p>
    <w:p w14:paraId="300A2E6B" w14:textId="77777777" w:rsidR="00682FA6" w:rsidRDefault="00682FA6">
      <w:pPr>
        <w:rPr>
          <w:spacing w:val="-2"/>
        </w:rPr>
      </w:pPr>
    </w:p>
    <w:p w14:paraId="07B90F4A" w14:textId="618C4779" w:rsidR="00682FA6" w:rsidRDefault="00682FA6">
      <w:pPr>
        <w:rPr>
          <w:spacing w:val="-2"/>
        </w:rPr>
      </w:pPr>
      <w:r>
        <w:rPr>
          <w:noProof/>
        </w:rPr>
        <w:drawing>
          <wp:inline distT="0" distB="0" distL="0" distR="0" wp14:anchorId="5D9ED2A2" wp14:editId="1C1D2688">
            <wp:extent cx="5884910" cy="4654581"/>
            <wp:effectExtent l="0" t="0" r="1905" b="0"/>
            <wp:docPr id="634941496" name="Image 15" descr="Indigenous Peoples and Languages of Alaska 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941496" name="Image 15" descr="Indigenous Peoples and Languages of Alaska Ma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4910" cy="4654581"/>
                    </a:xfrm>
                    <a:prstGeom prst="rect">
                      <a:avLst/>
                    </a:prstGeom>
                  </pic:spPr>
                </pic:pic>
              </a:graphicData>
            </a:graphic>
          </wp:inline>
        </w:drawing>
      </w:r>
    </w:p>
    <w:p w14:paraId="63EFE064" w14:textId="77777777" w:rsidR="00682FA6" w:rsidRDefault="00682FA6">
      <w:pPr>
        <w:rPr>
          <w:spacing w:val="-2"/>
        </w:rPr>
      </w:pPr>
      <w:r>
        <w:rPr>
          <w:spacing w:val="-2"/>
        </w:rPr>
        <w:br w:type="page"/>
      </w:r>
    </w:p>
    <w:p w14:paraId="5534DFAE" w14:textId="2A65F021" w:rsidR="0038186F" w:rsidRDefault="00682FA6" w:rsidP="008B1740">
      <w:pPr>
        <w:pStyle w:val="Heading1"/>
      </w:pPr>
      <w:r>
        <w:lastRenderedPageBreak/>
        <w:t>Appendix C:</w:t>
      </w:r>
      <w:r w:rsidR="0038186F">
        <w:t xml:space="preserve"> Alaska Borough/Census Areas Map</w:t>
      </w:r>
    </w:p>
    <w:p w14:paraId="11A07C37" w14:textId="6356B5EE" w:rsidR="0038186F" w:rsidRDefault="00B66AF5">
      <w:pPr>
        <w:rPr>
          <w:spacing w:val="-2"/>
        </w:rPr>
      </w:pPr>
      <w:r>
        <w:rPr>
          <w:noProof/>
        </w:rPr>
        <w:drawing>
          <wp:inline distT="0" distB="0" distL="0" distR="0" wp14:anchorId="6958DEE3" wp14:editId="01775A84">
            <wp:extent cx="6480810" cy="5012690"/>
            <wp:effectExtent l="0" t="0" r="0" b="0"/>
            <wp:docPr id="528530510" name="Image 16" descr="Alaska Borough/Census Areas 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530510" name="Image 16" descr="Alaska Borough/Census Areas Ma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810" cy="5012690"/>
                    </a:xfrm>
                    <a:prstGeom prst="rect">
                      <a:avLst/>
                    </a:prstGeom>
                  </pic:spPr>
                </pic:pic>
              </a:graphicData>
            </a:graphic>
          </wp:inline>
        </w:drawing>
      </w:r>
    </w:p>
    <w:p w14:paraId="2FA01577" w14:textId="5AC8C5BC" w:rsidR="0038186F" w:rsidRDefault="0038186F">
      <w:pPr>
        <w:rPr>
          <w:spacing w:val="-2"/>
        </w:rPr>
      </w:pPr>
    </w:p>
    <w:p w14:paraId="59512617" w14:textId="77777777" w:rsidR="0038186F" w:rsidRDefault="0038186F">
      <w:pPr>
        <w:rPr>
          <w:spacing w:val="-2"/>
        </w:rPr>
      </w:pPr>
      <w:r>
        <w:rPr>
          <w:spacing w:val="-2"/>
        </w:rPr>
        <w:br w:type="page"/>
      </w:r>
    </w:p>
    <w:p w14:paraId="6AD4C8A6" w14:textId="77777777" w:rsidR="0038186F" w:rsidRDefault="0038186F" w:rsidP="008B1740">
      <w:pPr>
        <w:pStyle w:val="Heading1"/>
      </w:pPr>
      <w:r>
        <w:lastRenderedPageBreak/>
        <w:t>Appendix D: I Speak Card</w:t>
      </w:r>
    </w:p>
    <w:p w14:paraId="44B11971" w14:textId="77777777" w:rsidR="0038186F" w:rsidRDefault="0038186F">
      <w:pPr>
        <w:rPr>
          <w:spacing w:val="-2"/>
        </w:rPr>
      </w:pPr>
    </w:p>
    <w:p w14:paraId="2D0DE637" w14:textId="77777777" w:rsidR="00354614" w:rsidRDefault="002102BF">
      <w:pPr>
        <w:rPr>
          <w:spacing w:val="-2"/>
        </w:rPr>
      </w:pPr>
      <w:r>
        <w:rPr>
          <w:rFonts w:ascii="Garamond" w:hAnsi="Garamond"/>
          <w:noProof/>
          <w:sz w:val="24"/>
          <w:szCs w:val="24"/>
        </w:rPr>
        <w:drawing>
          <wp:inline distT="0" distB="0" distL="0" distR="0" wp14:anchorId="56881004" wp14:editId="05FB7DFE">
            <wp:extent cx="5943600" cy="7691755"/>
            <wp:effectExtent l="0" t="0" r="0" b="4445"/>
            <wp:docPr id="215" name="Picture 215" descr="US Census Language Identification Flash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US Census Language Identification Flashcar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E0BB113" w14:textId="77777777" w:rsidR="00354614" w:rsidRDefault="00354614">
      <w:pPr>
        <w:rPr>
          <w:spacing w:val="-2"/>
        </w:rPr>
      </w:pPr>
    </w:p>
    <w:p w14:paraId="652E5D2F" w14:textId="77777777" w:rsidR="00852F1E" w:rsidRDefault="00852F1E">
      <w:pPr>
        <w:rPr>
          <w:spacing w:val="-2"/>
        </w:rPr>
      </w:pPr>
      <w:r>
        <w:rPr>
          <w:rFonts w:ascii="Garamond" w:hAnsi="Garamond"/>
          <w:noProof/>
          <w:sz w:val="24"/>
          <w:szCs w:val="24"/>
        </w:rPr>
        <w:drawing>
          <wp:inline distT="0" distB="0" distL="0" distR="0" wp14:anchorId="74275099" wp14:editId="03C05EA4">
            <wp:extent cx="5943600" cy="7691755"/>
            <wp:effectExtent l="0" t="0" r="0" b="4445"/>
            <wp:docPr id="216" name="Picture 216" descr="US Census Language Identification Flashcard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US Census Language Identification Flashcard Pag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94282C6" w14:textId="77777777" w:rsidR="00852F1E" w:rsidRDefault="00852F1E">
      <w:pPr>
        <w:rPr>
          <w:spacing w:val="-2"/>
        </w:rPr>
      </w:pPr>
    </w:p>
    <w:p w14:paraId="1AB44A77" w14:textId="77777777" w:rsidR="00852F1E" w:rsidRDefault="00852F1E">
      <w:pPr>
        <w:rPr>
          <w:spacing w:val="-2"/>
        </w:rPr>
      </w:pPr>
    </w:p>
    <w:p w14:paraId="0ACBB844" w14:textId="77777777" w:rsidR="00852F1E" w:rsidRDefault="00852F1E">
      <w:pPr>
        <w:rPr>
          <w:spacing w:val="-2"/>
        </w:rPr>
      </w:pPr>
    </w:p>
    <w:p w14:paraId="71B9D7CF" w14:textId="7F45443C" w:rsidR="000F073E" w:rsidRDefault="002E2331">
      <w:pPr>
        <w:rPr>
          <w:spacing w:val="-2"/>
        </w:rPr>
      </w:pPr>
      <w:r>
        <w:rPr>
          <w:rFonts w:ascii="Garamond" w:hAnsi="Garamond"/>
          <w:noProof/>
          <w:sz w:val="24"/>
          <w:szCs w:val="24"/>
        </w:rPr>
        <w:drawing>
          <wp:inline distT="0" distB="0" distL="0" distR="0" wp14:anchorId="53BDFA4C" wp14:editId="0CA07BF7">
            <wp:extent cx="5943600" cy="7691755"/>
            <wp:effectExtent l="0" t="0" r="0" b="4445"/>
            <wp:docPr id="217" name="Picture 217" descr="US Census Language Identification Flashcard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US Census Language Identification Flashcard Pag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0F073E" w:rsidSect="00DF406C">
      <w:headerReference w:type="even" r:id="rId20"/>
      <w:headerReference w:type="default" r:id="rId21"/>
      <w:footerReference w:type="default" r:id="rId22"/>
      <w:headerReference w:type="first" r:id="rId23"/>
      <w:pgSz w:w="12240" w:h="15840"/>
      <w:pgMar w:top="1440" w:right="1440" w:bottom="1440" w:left="1440" w:header="0" w:footer="7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D3549" w14:textId="77777777" w:rsidR="00835D47" w:rsidRDefault="00835D47">
      <w:r>
        <w:separator/>
      </w:r>
    </w:p>
  </w:endnote>
  <w:endnote w:type="continuationSeparator" w:id="0">
    <w:p w14:paraId="42DBD951" w14:textId="77777777" w:rsidR="00835D47" w:rsidRDefault="00835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91C59" w14:textId="77777777" w:rsidR="005F599C" w:rsidRDefault="005F5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7793812"/>
      <w:docPartObj>
        <w:docPartGallery w:val="Page Numbers (Bottom of Page)"/>
        <w:docPartUnique/>
      </w:docPartObj>
    </w:sdtPr>
    <w:sdtEndPr>
      <w:rPr>
        <w:noProof/>
      </w:rPr>
    </w:sdtEndPr>
    <w:sdtContent>
      <w:p w14:paraId="2B8F369A" w14:textId="6B7BC692" w:rsidR="00087D51" w:rsidRDefault="00087D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803B94" w14:textId="5C61B5FB" w:rsidR="00D803AF" w:rsidRDefault="00D803AF">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5C3E" w14:textId="77777777" w:rsidR="005F599C" w:rsidRDefault="005F59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F27A4" w14:textId="77777777" w:rsidR="005A5072" w:rsidRDefault="00010E4F">
    <w:pPr>
      <w:pStyle w:val="BodyText"/>
      <w:spacing w:line="14" w:lineRule="auto"/>
      <w:rPr>
        <w:sz w:val="20"/>
      </w:rPr>
    </w:pPr>
    <w:r>
      <w:rPr>
        <w:noProof/>
      </w:rPr>
      <mc:AlternateContent>
        <mc:Choice Requires="wps">
          <w:drawing>
            <wp:anchor distT="0" distB="0" distL="0" distR="0" simplePos="0" relativeHeight="251660288" behindDoc="1" locked="0" layoutInCell="1" allowOverlap="1" wp14:anchorId="402F27A7" wp14:editId="402F27A8">
              <wp:simplePos x="0" y="0"/>
              <wp:positionH relativeFrom="page">
                <wp:posOffset>6682740</wp:posOffset>
              </wp:positionH>
              <wp:positionV relativeFrom="page">
                <wp:posOffset>9442139</wp:posOffset>
              </wp:positionV>
              <wp:extent cx="223520" cy="18034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340"/>
                      </a:xfrm>
                      <a:prstGeom prst="rect">
                        <a:avLst/>
                      </a:prstGeom>
                    </wps:spPr>
                    <wps:txbx>
                      <w:txbxContent>
                        <w:p w14:paraId="402F27C8" w14:textId="77777777" w:rsidR="005A5072" w:rsidRDefault="00010E4F">
                          <w:pPr>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402F27A7" id="_x0000_t202" coordsize="21600,21600" o:spt="202" path="m,l,21600r21600,l21600,xe">
              <v:stroke joinstyle="miter"/>
              <v:path gradientshapeok="t" o:connecttype="rect"/>
            </v:shapetype>
            <v:shape id="Textbox 9" o:spid="_x0000_s1027" type="#_x0000_t202" style="position:absolute;margin-left:526.2pt;margin-top:743.5pt;width:17.6pt;height:14.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r9kwEAABoDAAAOAAAAZHJzL2Uyb0RvYy54bWysUsGO0zAQvSPxD5bv1GkW0CpqugJWIKQV&#10;IO3yAa5jNxGxx8y4Tfr3jL1pi+CGuNhjz/jNe2+8uZv9KI4WaYDQyvWqksIGA90Q9q38/vTx1a0U&#10;lHTo9AjBtvJkSd5tX77YTLGxNfQwdhYFgwRqptjKPqXYKEWmt17TCqINnHSAXic+4l51qCdG96Oq&#10;q+qtmgC7iGAsEd/ePyfltuA7Z0366hzZJMZWMrdUVizrLq9qu9HNHnXsB7PQ0P/AwushcNML1L1O&#10;Whxw+AvKDwaBwKWVAa/AucHYooHVrKs/1Dz2Otqihc2heLGJ/h+s+XJ8jN9QpPk9zDzAIoLiA5gf&#10;xN6oKVKz1GRPqSGuzkJnhz7vLEHwQ/b2dPHTzkkYvqzrmzc1Zwyn1rfVzevit7o+jkjpkwUvctBK&#10;5HEVAvr4QCm31825ZOHy3D4TSfNu5pIc7qA7sYaJx9hK+nnQaKUYPwf2Kc/8HOA52J0DTOMHKD8j&#10;Swnw7pDADaXzFXfpzAMohJbPkif8+7lUXb/09hcAAAD//wMAUEsDBBQABgAIAAAAIQCDsVMl4gAA&#10;AA8BAAAPAAAAZHJzL2Rvd25yZXYueG1sTI/BTsMwEETvSPyDtUjcqN0qSdM0TlUhOCEh0nDg6CRu&#10;YjVeh9htw9+zPcFtRvs0O5PvZjuwi568cShhuRDANDauNdhJ+Kxen1JgPihs1eBQS/jRHnbF/V2u&#10;stZdsdSXQ+gYhaDPlIQ+hDHj3De9tsov3KiRbkc3WRXITh1vJ3WlcDvwlRAJt8ogfejVqJ973ZwO&#10;Zyth/4Xli/l+rz/KY2mqaiPwLTlJ+fgw77fAgp7DHwy3+lQdCupUuzO2ng3kRbyKiCUVpWuadWNE&#10;uk6A1aTiZRwBL3L+f0fxCwAA//8DAFBLAQItABQABgAIAAAAIQC2gziS/gAAAOEBAAATAAAAAAAA&#10;AAAAAAAAAAAAAABbQ29udGVudF9UeXBlc10ueG1sUEsBAi0AFAAGAAgAAAAhADj9If/WAAAAlAEA&#10;AAsAAAAAAAAAAAAAAAAALwEAAF9yZWxzLy5yZWxzUEsBAi0AFAAGAAgAAAAhAMZWCv2TAQAAGgMA&#10;AA4AAAAAAAAAAAAAAAAALgIAAGRycy9lMm9Eb2MueG1sUEsBAi0AFAAGAAgAAAAhAIOxUyXiAAAA&#10;DwEAAA8AAAAAAAAAAAAAAAAA7QMAAGRycy9kb3ducmV2LnhtbFBLBQYAAAAABAAEAPMAAAD8BAAA&#10;AAA=&#10;" filled="f" stroked="f">
              <v:textbox inset="0,0,0,0">
                <w:txbxContent>
                  <w:p w14:paraId="402F27C8" w14:textId="77777777" w:rsidR="005A5072" w:rsidRDefault="00010E4F">
                    <w:pPr>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C5580" w14:textId="77777777" w:rsidR="00835D47" w:rsidRDefault="00835D47">
      <w:r>
        <w:separator/>
      </w:r>
    </w:p>
  </w:footnote>
  <w:footnote w:type="continuationSeparator" w:id="0">
    <w:p w14:paraId="3DDE5CFD" w14:textId="77777777" w:rsidR="00835D47" w:rsidRDefault="00835D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2903" w14:textId="356D1A7F" w:rsidR="005F599C" w:rsidRDefault="005F59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CE49C" w14:textId="359E4D02" w:rsidR="005F599C" w:rsidRDefault="005F59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41C10" w14:textId="5435F7B7" w:rsidR="005F599C" w:rsidRDefault="005F59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975C5" w14:textId="4D159655" w:rsidR="005F599C" w:rsidRDefault="005F59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0DC99" w14:textId="50350CA0" w:rsidR="005F599C" w:rsidRDefault="005F59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0E4CF" w14:textId="14FD1B86" w:rsidR="005F599C" w:rsidRDefault="005F59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F65BD"/>
    <w:multiLevelType w:val="hybridMultilevel"/>
    <w:tmpl w:val="C0AC3310"/>
    <w:lvl w:ilvl="0" w:tplc="3DDECCFC">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58E022FE">
      <w:numFmt w:val="bullet"/>
      <w:lvlText w:val="•"/>
      <w:lvlJc w:val="left"/>
      <w:pPr>
        <w:ind w:left="1216" w:hanging="360"/>
      </w:pPr>
      <w:rPr>
        <w:rFonts w:hint="default"/>
        <w:lang w:val="en-US" w:eastAsia="en-US" w:bidi="ar-SA"/>
      </w:rPr>
    </w:lvl>
    <w:lvl w:ilvl="2" w:tplc="DE7836A4">
      <w:numFmt w:val="bullet"/>
      <w:lvlText w:val="•"/>
      <w:lvlJc w:val="left"/>
      <w:pPr>
        <w:ind w:left="1612" w:hanging="360"/>
      </w:pPr>
      <w:rPr>
        <w:rFonts w:hint="default"/>
        <w:lang w:val="en-US" w:eastAsia="en-US" w:bidi="ar-SA"/>
      </w:rPr>
    </w:lvl>
    <w:lvl w:ilvl="3" w:tplc="98DEFE5A">
      <w:numFmt w:val="bullet"/>
      <w:lvlText w:val="•"/>
      <w:lvlJc w:val="left"/>
      <w:pPr>
        <w:ind w:left="2009" w:hanging="360"/>
      </w:pPr>
      <w:rPr>
        <w:rFonts w:hint="default"/>
        <w:lang w:val="en-US" w:eastAsia="en-US" w:bidi="ar-SA"/>
      </w:rPr>
    </w:lvl>
    <w:lvl w:ilvl="4" w:tplc="490252C2">
      <w:numFmt w:val="bullet"/>
      <w:lvlText w:val="•"/>
      <w:lvlJc w:val="left"/>
      <w:pPr>
        <w:ind w:left="2405" w:hanging="360"/>
      </w:pPr>
      <w:rPr>
        <w:rFonts w:hint="default"/>
        <w:lang w:val="en-US" w:eastAsia="en-US" w:bidi="ar-SA"/>
      </w:rPr>
    </w:lvl>
    <w:lvl w:ilvl="5" w:tplc="565CA28C">
      <w:numFmt w:val="bullet"/>
      <w:lvlText w:val="•"/>
      <w:lvlJc w:val="left"/>
      <w:pPr>
        <w:ind w:left="2802" w:hanging="360"/>
      </w:pPr>
      <w:rPr>
        <w:rFonts w:hint="default"/>
        <w:lang w:val="en-US" w:eastAsia="en-US" w:bidi="ar-SA"/>
      </w:rPr>
    </w:lvl>
    <w:lvl w:ilvl="6" w:tplc="7C7C3440">
      <w:numFmt w:val="bullet"/>
      <w:lvlText w:val="•"/>
      <w:lvlJc w:val="left"/>
      <w:pPr>
        <w:ind w:left="3198" w:hanging="360"/>
      </w:pPr>
      <w:rPr>
        <w:rFonts w:hint="default"/>
        <w:lang w:val="en-US" w:eastAsia="en-US" w:bidi="ar-SA"/>
      </w:rPr>
    </w:lvl>
    <w:lvl w:ilvl="7" w:tplc="E7788CA2">
      <w:numFmt w:val="bullet"/>
      <w:lvlText w:val="•"/>
      <w:lvlJc w:val="left"/>
      <w:pPr>
        <w:ind w:left="3595" w:hanging="360"/>
      </w:pPr>
      <w:rPr>
        <w:rFonts w:hint="default"/>
        <w:lang w:val="en-US" w:eastAsia="en-US" w:bidi="ar-SA"/>
      </w:rPr>
    </w:lvl>
    <w:lvl w:ilvl="8" w:tplc="CC08F546">
      <w:numFmt w:val="bullet"/>
      <w:lvlText w:val="•"/>
      <w:lvlJc w:val="left"/>
      <w:pPr>
        <w:ind w:left="3991" w:hanging="360"/>
      </w:pPr>
      <w:rPr>
        <w:rFonts w:hint="default"/>
        <w:lang w:val="en-US" w:eastAsia="en-US" w:bidi="ar-SA"/>
      </w:rPr>
    </w:lvl>
  </w:abstractNum>
  <w:abstractNum w:abstractNumId="1" w15:restartNumberingAfterBreak="0">
    <w:nsid w:val="180A5F06"/>
    <w:multiLevelType w:val="hybridMultilevel"/>
    <w:tmpl w:val="5B7C010E"/>
    <w:lvl w:ilvl="0" w:tplc="B522923E">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C68A18FC">
      <w:numFmt w:val="bullet"/>
      <w:lvlText w:val="•"/>
      <w:lvlJc w:val="left"/>
      <w:pPr>
        <w:ind w:left="1216" w:hanging="360"/>
      </w:pPr>
      <w:rPr>
        <w:rFonts w:hint="default"/>
        <w:lang w:val="en-US" w:eastAsia="en-US" w:bidi="ar-SA"/>
      </w:rPr>
    </w:lvl>
    <w:lvl w:ilvl="2" w:tplc="CD8276DA">
      <w:numFmt w:val="bullet"/>
      <w:lvlText w:val="•"/>
      <w:lvlJc w:val="left"/>
      <w:pPr>
        <w:ind w:left="1612" w:hanging="360"/>
      </w:pPr>
      <w:rPr>
        <w:rFonts w:hint="default"/>
        <w:lang w:val="en-US" w:eastAsia="en-US" w:bidi="ar-SA"/>
      </w:rPr>
    </w:lvl>
    <w:lvl w:ilvl="3" w:tplc="F8382BE6">
      <w:numFmt w:val="bullet"/>
      <w:lvlText w:val="•"/>
      <w:lvlJc w:val="left"/>
      <w:pPr>
        <w:ind w:left="2009" w:hanging="360"/>
      </w:pPr>
      <w:rPr>
        <w:rFonts w:hint="default"/>
        <w:lang w:val="en-US" w:eastAsia="en-US" w:bidi="ar-SA"/>
      </w:rPr>
    </w:lvl>
    <w:lvl w:ilvl="4" w:tplc="88663956">
      <w:numFmt w:val="bullet"/>
      <w:lvlText w:val="•"/>
      <w:lvlJc w:val="left"/>
      <w:pPr>
        <w:ind w:left="2405" w:hanging="360"/>
      </w:pPr>
      <w:rPr>
        <w:rFonts w:hint="default"/>
        <w:lang w:val="en-US" w:eastAsia="en-US" w:bidi="ar-SA"/>
      </w:rPr>
    </w:lvl>
    <w:lvl w:ilvl="5" w:tplc="210AE346">
      <w:numFmt w:val="bullet"/>
      <w:lvlText w:val="•"/>
      <w:lvlJc w:val="left"/>
      <w:pPr>
        <w:ind w:left="2801" w:hanging="360"/>
      </w:pPr>
      <w:rPr>
        <w:rFonts w:hint="default"/>
        <w:lang w:val="en-US" w:eastAsia="en-US" w:bidi="ar-SA"/>
      </w:rPr>
    </w:lvl>
    <w:lvl w:ilvl="6" w:tplc="A612B15E">
      <w:numFmt w:val="bullet"/>
      <w:lvlText w:val="•"/>
      <w:lvlJc w:val="left"/>
      <w:pPr>
        <w:ind w:left="3198" w:hanging="360"/>
      </w:pPr>
      <w:rPr>
        <w:rFonts w:hint="default"/>
        <w:lang w:val="en-US" w:eastAsia="en-US" w:bidi="ar-SA"/>
      </w:rPr>
    </w:lvl>
    <w:lvl w:ilvl="7" w:tplc="F46801C8">
      <w:numFmt w:val="bullet"/>
      <w:lvlText w:val="•"/>
      <w:lvlJc w:val="left"/>
      <w:pPr>
        <w:ind w:left="3594" w:hanging="360"/>
      </w:pPr>
      <w:rPr>
        <w:rFonts w:hint="default"/>
        <w:lang w:val="en-US" w:eastAsia="en-US" w:bidi="ar-SA"/>
      </w:rPr>
    </w:lvl>
    <w:lvl w:ilvl="8" w:tplc="8F02DBA8">
      <w:numFmt w:val="bullet"/>
      <w:lvlText w:val="•"/>
      <w:lvlJc w:val="left"/>
      <w:pPr>
        <w:ind w:left="3990" w:hanging="360"/>
      </w:pPr>
      <w:rPr>
        <w:rFonts w:hint="default"/>
        <w:lang w:val="en-US" w:eastAsia="en-US" w:bidi="ar-SA"/>
      </w:rPr>
    </w:lvl>
  </w:abstractNum>
  <w:abstractNum w:abstractNumId="2" w15:restartNumberingAfterBreak="0">
    <w:nsid w:val="1C692932"/>
    <w:multiLevelType w:val="hybridMultilevel"/>
    <w:tmpl w:val="6DD62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AF3E5E"/>
    <w:multiLevelType w:val="hybridMultilevel"/>
    <w:tmpl w:val="8868A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93B6788"/>
    <w:multiLevelType w:val="hybridMultilevel"/>
    <w:tmpl w:val="1610C9BE"/>
    <w:lvl w:ilvl="0" w:tplc="28EE7748">
      <w:start w:val="1"/>
      <w:numFmt w:val="upperRoman"/>
      <w:lvlText w:val="%1."/>
      <w:lvlJc w:val="left"/>
      <w:pPr>
        <w:ind w:left="1679" w:hanging="728"/>
      </w:pPr>
      <w:rPr>
        <w:rFonts w:ascii="Arial" w:eastAsia="Arial" w:hAnsi="Arial" w:cs="Arial" w:hint="default"/>
        <w:b/>
        <w:bCs/>
        <w:i w:val="0"/>
        <w:iCs w:val="0"/>
        <w:spacing w:val="-6"/>
        <w:w w:val="94"/>
        <w:sz w:val="32"/>
        <w:szCs w:val="32"/>
        <w:lang w:val="en-US" w:eastAsia="en-US" w:bidi="ar-SA"/>
      </w:rPr>
    </w:lvl>
    <w:lvl w:ilvl="1" w:tplc="9F0ACC94">
      <w:start w:val="1"/>
      <w:numFmt w:val="upperLetter"/>
      <w:lvlText w:val="%2."/>
      <w:lvlJc w:val="left"/>
      <w:pPr>
        <w:ind w:left="2399" w:hanging="728"/>
      </w:pPr>
      <w:rPr>
        <w:rFonts w:ascii="Arial" w:eastAsia="Arial" w:hAnsi="Arial" w:cs="Arial" w:hint="default"/>
        <w:b/>
        <w:bCs/>
        <w:i w:val="0"/>
        <w:iCs w:val="0"/>
        <w:spacing w:val="-13"/>
        <w:w w:val="100"/>
        <w:sz w:val="24"/>
        <w:szCs w:val="24"/>
        <w:lang w:val="en-US" w:eastAsia="en-US" w:bidi="ar-SA"/>
      </w:rPr>
    </w:lvl>
    <w:lvl w:ilvl="2" w:tplc="EE4C5C30">
      <w:numFmt w:val="bullet"/>
      <w:lvlText w:val=""/>
      <w:lvlJc w:val="left"/>
      <w:pPr>
        <w:ind w:left="2759" w:hanging="368"/>
      </w:pPr>
      <w:rPr>
        <w:rFonts w:ascii="Symbol" w:eastAsia="Symbol" w:hAnsi="Symbol" w:cs="Symbol" w:hint="default"/>
        <w:b w:val="0"/>
        <w:bCs w:val="0"/>
        <w:i w:val="0"/>
        <w:iCs w:val="0"/>
        <w:spacing w:val="0"/>
        <w:w w:val="100"/>
        <w:sz w:val="24"/>
        <w:szCs w:val="24"/>
        <w:lang w:val="en-US" w:eastAsia="en-US" w:bidi="ar-SA"/>
      </w:rPr>
    </w:lvl>
    <w:lvl w:ilvl="3" w:tplc="12BAC028">
      <w:numFmt w:val="bullet"/>
      <w:lvlText w:val="•"/>
      <w:lvlJc w:val="left"/>
      <w:pPr>
        <w:ind w:left="3737" w:hanging="368"/>
      </w:pPr>
      <w:rPr>
        <w:rFonts w:hint="default"/>
        <w:lang w:val="en-US" w:eastAsia="en-US" w:bidi="ar-SA"/>
      </w:rPr>
    </w:lvl>
    <w:lvl w:ilvl="4" w:tplc="6A26D5BE">
      <w:numFmt w:val="bullet"/>
      <w:lvlText w:val="•"/>
      <w:lvlJc w:val="left"/>
      <w:pPr>
        <w:ind w:left="4715" w:hanging="368"/>
      </w:pPr>
      <w:rPr>
        <w:rFonts w:hint="default"/>
        <w:lang w:val="en-US" w:eastAsia="en-US" w:bidi="ar-SA"/>
      </w:rPr>
    </w:lvl>
    <w:lvl w:ilvl="5" w:tplc="5E068158">
      <w:numFmt w:val="bullet"/>
      <w:lvlText w:val="•"/>
      <w:lvlJc w:val="left"/>
      <w:pPr>
        <w:ind w:left="5692" w:hanging="368"/>
      </w:pPr>
      <w:rPr>
        <w:rFonts w:hint="default"/>
        <w:lang w:val="en-US" w:eastAsia="en-US" w:bidi="ar-SA"/>
      </w:rPr>
    </w:lvl>
    <w:lvl w:ilvl="6" w:tplc="A66C316E">
      <w:numFmt w:val="bullet"/>
      <w:lvlText w:val="•"/>
      <w:lvlJc w:val="left"/>
      <w:pPr>
        <w:ind w:left="6670" w:hanging="368"/>
      </w:pPr>
      <w:rPr>
        <w:rFonts w:hint="default"/>
        <w:lang w:val="en-US" w:eastAsia="en-US" w:bidi="ar-SA"/>
      </w:rPr>
    </w:lvl>
    <w:lvl w:ilvl="7" w:tplc="9F30A36A">
      <w:numFmt w:val="bullet"/>
      <w:lvlText w:val="•"/>
      <w:lvlJc w:val="left"/>
      <w:pPr>
        <w:ind w:left="7647" w:hanging="368"/>
      </w:pPr>
      <w:rPr>
        <w:rFonts w:hint="default"/>
        <w:lang w:val="en-US" w:eastAsia="en-US" w:bidi="ar-SA"/>
      </w:rPr>
    </w:lvl>
    <w:lvl w:ilvl="8" w:tplc="C0D42B9C">
      <w:numFmt w:val="bullet"/>
      <w:lvlText w:val="•"/>
      <w:lvlJc w:val="left"/>
      <w:pPr>
        <w:ind w:left="8625" w:hanging="368"/>
      </w:pPr>
      <w:rPr>
        <w:rFonts w:hint="default"/>
        <w:lang w:val="en-US" w:eastAsia="en-US" w:bidi="ar-SA"/>
      </w:rPr>
    </w:lvl>
  </w:abstractNum>
  <w:abstractNum w:abstractNumId="5" w15:restartNumberingAfterBreak="0">
    <w:nsid w:val="294E511E"/>
    <w:multiLevelType w:val="hybridMultilevel"/>
    <w:tmpl w:val="8990C5F2"/>
    <w:lvl w:ilvl="0" w:tplc="DE46C03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13965A2"/>
    <w:multiLevelType w:val="hybridMultilevel"/>
    <w:tmpl w:val="B2D8B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833408"/>
    <w:multiLevelType w:val="hybridMultilevel"/>
    <w:tmpl w:val="3F26EC0C"/>
    <w:lvl w:ilvl="0" w:tplc="84B0B52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7D6D15"/>
    <w:multiLevelType w:val="hybridMultilevel"/>
    <w:tmpl w:val="3CECAF7A"/>
    <w:lvl w:ilvl="0" w:tplc="6770D3C6">
      <w:numFmt w:val="bullet"/>
      <w:lvlText w:val=""/>
      <w:lvlJc w:val="left"/>
      <w:pPr>
        <w:ind w:left="823" w:hanging="364"/>
      </w:pPr>
      <w:rPr>
        <w:rFonts w:ascii="Symbol" w:eastAsia="Symbol" w:hAnsi="Symbol" w:cs="Symbol" w:hint="default"/>
        <w:b w:val="0"/>
        <w:bCs w:val="0"/>
        <w:i w:val="0"/>
        <w:iCs w:val="0"/>
        <w:spacing w:val="0"/>
        <w:w w:val="99"/>
        <w:sz w:val="22"/>
        <w:szCs w:val="22"/>
        <w:lang w:val="en-US" w:eastAsia="en-US" w:bidi="ar-SA"/>
      </w:rPr>
    </w:lvl>
    <w:lvl w:ilvl="1" w:tplc="E0E2C388">
      <w:numFmt w:val="bullet"/>
      <w:lvlText w:val="•"/>
      <w:lvlJc w:val="left"/>
      <w:pPr>
        <w:ind w:left="1264" w:hanging="364"/>
      </w:pPr>
      <w:rPr>
        <w:rFonts w:hint="default"/>
        <w:lang w:val="en-US" w:eastAsia="en-US" w:bidi="ar-SA"/>
      </w:rPr>
    </w:lvl>
    <w:lvl w:ilvl="2" w:tplc="B2784190">
      <w:numFmt w:val="bullet"/>
      <w:lvlText w:val="•"/>
      <w:lvlJc w:val="left"/>
      <w:pPr>
        <w:ind w:left="1709" w:hanging="364"/>
      </w:pPr>
      <w:rPr>
        <w:rFonts w:hint="default"/>
        <w:lang w:val="en-US" w:eastAsia="en-US" w:bidi="ar-SA"/>
      </w:rPr>
    </w:lvl>
    <w:lvl w:ilvl="3" w:tplc="852EAA5A">
      <w:numFmt w:val="bullet"/>
      <w:lvlText w:val="•"/>
      <w:lvlJc w:val="left"/>
      <w:pPr>
        <w:ind w:left="2154" w:hanging="364"/>
      </w:pPr>
      <w:rPr>
        <w:rFonts w:hint="default"/>
        <w:lang w:val="en-US" w:eastAsia="en-US" w:bidi="ar-SA"/>
      </w:rPr>
    </w:lvl>
    <w:lvl w:ilvl="4" w:tplc="E140FA02">
      <w:numFmt w:val="bullet"/>
      <w:lvlText w:val="•"/>
      <w:lvlJc w:val="left"/>
      <w:pPr>
        <w:ind w:left="2599" w:hanging="364"/>
      </w:pPr>
      <w:rPr>
        <w:rFonts w:hint="default"/>
        <w:lang w:val="en-US" w:eastAsia="en-US" w:bidi="ar-SA"/>
      </w:rPr>
    </w:lvl>
    <w:lvl w:ilvl="5" w:tplc="E1865FE0">
      <w:numFmt w:val="bullet"/>
      <w:lvlText w:val="•"/>
      <w:lvlJc w:val="left"/>
      <w:pPr>
        <w:ind w:left="3044" w:hanging="364"/>
      </w:pPr>
      <w:rPr>
        <w:rFonts w:hint="default"/>
        <w:lang w:val="en-US" w:eastAsia="en-US" w:bidi="ar-SA"/>
      </w:rPr>
    </w:lvl>
    <w:lvl w:ilvl="6" w:tplc="7EC6FD72">
      <w:numFmt w:val="bullet"/>
      <w:lvlText w:val="•"/>
      <w:lvlJc w:val="left"/>
      <w:pPr>
        <w:ind w:left="3489" w:hanging="364"/>
      </w:pPr>
      <w:rPr>
        <w:rFonts w:hint="default"/>
        <w:lang w:val="en-US" w:eastAsia="en-US" w:bidi="ar-SA"/>
      </w:rPr>
    </w:lvl>
    <w:lvl w:ilvl="7" w:tplc="9E48B6F0">
      <w:numFmt w:val="bullet"/>
      <w:lvlText w:val="•"/>
      <w:lvlJc w:val="left"/>
      <w:pPr>
        <w:ind w:left="3934" w:hanging="364"/>
      </w:pPr>
      <w:rPr>
        <w:rFonts w:hint="default"/>
        <w:lang w:val="en-US" w:eastAsia="en-US" w:bidi="ar-SA"/>
      </w:rPr>
    </w:lvl>
    <w:lvl w:ilvl="8" w:tplc="C02AAB3A">
      <w:numFmt w:val="bullet"/>
      <w:lvlText w:val="•"/>
      <w:lvlJc w:val="left"/>
      <w:pPr>
        <w:ind w:left="4379" w:hanging="364"/>
      </w:pPr>
      <w:rPr>
        <w:rFonts w:hint="default"/>
        <w:lang w:val="en-US" w:eastAsia="en-US" w:bidi="ar-SA"/>
      </w:rPr>
    </w:lvl>
  </w:abstractNum>
  <w:abstractNum w:abstractNumId="9" w15:restartNumberingAfterBreak="0">
    <w:nsid w:val="59DB5E23"/>
    <w:multiLevelType w:val="hybridMultilevel"/>
    <w:tmpl w:val="F9D063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C2E2362"/>
    <w:multiLevelType w:val="hybridMultilevel"/>
    <w:tmpl w:val="50B21356"/>
    <w:lvl w:ilvl="0" w:tplc="3D60DA2C">
      <w:numFmt w:val="bullet"/>
      <w:lvlText w:val=""/>
      <w:lvlJc w:val="left"/>
      <w:pPr>
        <w:ind w:left="822" w:hanging="365"/>
      </w:pPr>
      <w:rPr>
        <w:rFonts w:ascii="Symbol" w:eastAsia="Symbol" w:hAnsi="Symbol" w:cs="Symbol" w:hint="default"/>
        <w:b w:val="0"/>
        <w:bCs w:val="0"/>
        <w:i w:val="0"/>
        <w:iCs w:val="0"/>
        <w:spacing w:val="0"/>
        <w:w w:val="99"/>
        <w:sz w:val="22"/>
        <w:szCs w:val="22"/>
        <w:lang w:val="en-US" w:eastAsia="en-US" w:bidi="ar-SA"/>
      </w:rPr>
    </w:lvl>
    <w:lvl w:ilvl="1" w:tplc="4A5AE42A">
      <w:numFmt w:val="bullet"/>
      <w:lvlText w:val="•"/>
      <w:lvlJc w:val="left"/>
      <w:pPr>
        <w:ind w:left="1254" w:hanging="365"/>
      </w:pPr>
      <w:rPr>
        <w:rFonts w:hint="default"/>
        <w:lang w:val="en-US" w:eastAsia="en-US" w:bidi="ar-SA"/>
      </w:rPr>
    </w:lvl>
    <w:lvl w:ilvl="2" w:tplc="D348122E">
      <w:numFmt w:val="bullet"/>
      <w:lvlText w:val="•"/>
      <w:lvlJc w:val="left"/>
      <w:pPr>
        <w:ind w:left="1688" w:hanging="365"/>
      </w:pPr>
      <w:rPr>
        <w:rFonts w:hint="default"/>
        <w:lang w:val="en-US" w:eastAsia="en-US" w:bidi="ar-SA"/>
      </w:rPr>
    </w:lvl>
    <w:lvl w:ilvl="3" w:tplc="B7466632">
      <w:numFmt w:val="bullet"/>
      <w:lvlText w:val="•"/>
      <w:lvlJc w:val="left"/>
      <w:pPr>
        <w:ind w:left="2122" w:hanging="365"/>
      </w:pPr>
      <w:rPr>
        <w:rFonts w:hint="default"/>
        <w:lang w:val="en-US" w:eastAsia="en-US" w:bidi="ar-SA"/>
      </w:rPr>
    </w:lvl>
    <w:lvl w:ilvl="4" w:tplc="0BD08662">
      <w:numFmt w:val="bullet"/>
      <w:lvlText w:val="•"/>
      <w:lvlJc w:val="left"/>
      <w:pPr>
        <w:ind w:left="2556" w:hanging="365"/>
      </w:pPr>
      <w:rPr>
        <w:rFonts w:hint="default"/>
        <w:lang w:val="en-US" w:eastAsia="en-US" w:bidi="ar-SA"/>
      </w:rPr>
    </w:lvl>
    <w:lvl w:ilvl="5" w:tplc="E9923506">
      <w:numFmt w:val="bullet"/>
      <w:lvlText w:val="•"/>
      <w:lvlJc w:val="left"/>
      <w:pPr>
        <w:ind w:left="2991" w:hanging="365"/>
      </w:pPr>
      <w:rPr>
        <w:rFonts w:hint="default"/>
        <w:lang w:val="en-US" w:eastAsia="en-US" w:bidi="ar-SA"/>
      </w:rPr>
    </w:lvl>
    <w:lvl w:ilvl="6" w:tplc="B1F80414">
      <w:numFmt w:val="bullet"/>
      <w:lvlText w:val="•"/>
      <w:lvlJc w:val="left"/>
      <w:pPr>
        <w:ind w:left="3425" w:hanging="365"/>
      </w:pPr>
      <w:rPr>
        <w:rFonts w:hint="default"/>
        <w:lang w:val="en-US" w:eastAsia="en-US" w:bidi="ar-SA"/>
      </w:rPr>
    </w:lvl>
    <w:lvl w:ilvl="7" w:tplc="B28080C8">
      <w:numFmt w:val="bullet"/>
      <w:lvlText w:val="•"/>
      <w:lvlJc w:val="left"/>
      <w:pPr>
        <w:ind w:left="3859" w:hanging="365"/>
      </w:pPr>
      <w:rPr>
        <w:rFonts w:hint="default"/>
        <w:lang w:val="en-US" w:eastAsia="en-US" w:bidi="ar-SA"/>
      </w:rPr>
    </w:lvl>
    <w:lvl w:ilvl="8" w:tplc="16C4BEC2">
      <w:numFmt w:val="bullet"/>
      <w:lvlText w:val="•"/>
      <w:lvlJc w:val="left"/>
      <w:pPr>
        <w:ind w:left="4293" w:hanging="365"/>
      </w:pPr>
      <w:rPr>
        <w:rFonts w:hint="default"/>
        <w:lang w:val="en-US" w:eastAsia="en-US" w:bidi="ar-SA"/>
      </w:rPr>
    </w:lvl>
  </w:abstractNum>
  <w:abstractNum w:abstractNumId="11" w15:restartNumberingAfterBreak="0">
    <w:nsid w:val="61065D06"/>
    <w:multiLevelType w:val="hybridMultilevel"/>
    <w:tmpl w:val="CC30E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7E1624C"/>
    <w:multiLevelType w:val="hybridMultilevel"/>
    <w:tmpl w:val="A8A44F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BD9338B"/>
    <w:multiLevelType w:val="hybridMultilevel"/>
    <w:tmpl w:val="295AB3C6"/>
    <w:lvl w:ilvl="0" w:tplc="3FD68A6A">
      <w:numFmt w:val="bullet"/>
      <w:lvlText w:val=""/>
      <w:lvlJc w:val="left"/>
      <w:pPr>
        <w:ind w:left="2615" w:hanging="365"/>
      </w:pPr>
      <w:rPr>
        <w:rFonts w:ascii="Symbol" w:eastAsia="Symbol" w:hAnsi="Symbol" w:cs="Symbol" w:hint="default"/>
        <w:b w:val="0"/>
        <w:bCs w:val="0"/>
        <w:i w:val="0"/>
        <w:iCs w:val="0"/>
        <w:spacing w:val="0"/>
        <w:w w:val="100"/>
        <w:sz w:val="24"/>
        <w:szCs w:val="24"/>
        <w:lang w:val="en-US" w:eastAsia="en-US" w:bidi="ar-SA"/>
      </w:rPr>
    </w:lvl>
    <w:lvl w:ilvl="1" w:tplc="A83A4906">
      <w:numFmt w:val="bullet"/>
      <w:lvlText w:val="•"/>
      <w:lvlJc w:val="left"/>
      <w:pPr>
        <w:ind w:left="3416" w:hanging="365"/>
      </w:pPr>
      <w:rPr>
        <w:rFonts w:hint="default"/>
        <w:lang w:val="en-US" w:eastAsia="en-US" w:bidi="ar-SA"/>
      </w:rPr>
    </w:lvl>
    <w:lvl w:ilvl="2" w:tplc="C010B214">
      <w:numFmt w:val="bullet"/>
      <w:lvlText w:val="•"/>
      <w:lvlJc w:val="left"/>
      <w:pPr>
        <w:ind w:left="4212" w:hanging="365"/>
      </w:pPr>
      <w:rPr>
        <w:rFonts w:hint="default"/>
        <w:lang w:val="en-US" w:eastAsia="en-US" w:bidi="ar-SA"/>
      </w:rPr>
    </w:lvl>
    <w:lvl w:ilvl="3" w:tplc="3F7C007C">
      <w:numFmt w:val="bullet"/>
      <w:lvlText w:val="•"/>
      <w:lvlJc w:val="left"/>
      <w:pPr>
        <w:ind w:left="5008" w:hanging="365"/>
      </w:pPr>
      <w:rPr>
        <w:rFonts w:hint="default"/>
        <w:lang w:val="en-US" w:eastAsia="en-US" w:bidi="ar-SA"/>
      </w:rPr>
    </w:lvl>
    <w:lvl w:ilvl="4" w:tplc="F86C001E">
      <w:numFmt w:val="bullet"/>
      <w:lvlText w:val="•"/>
      <w:lvlJc w:val="left"/>
      <w:pPr>
        <w:ind w:left="5804" w:hanging="365"/>
      </w:pPr>
      <w:rPr>
        <w:rFonts w:hint="default"/>
        <w:lang w:val="en-US" w:eastAsia="en-US" w:bidi="ar-SA"/>
      </w:rPr>
    </w:lvl>
    <w:lvl w:ilvl="5" w:tplc="B7248FB6">
      <w:numFmt w:val="bullet"/>
      <w:lvlText w:val="•"/>
      <w:lvlJc w:val="left"/>
      <w:pPr>
        <w:ind w:left="6600" w:hanging="365"/>
      </w:pPr>
      <w:rPr>
        <w:rFonts w:hint="default"/>
        <w:lang w:val="en-US" w:eastAsia="en-US" w:bidi="ar-SA"/>
      </w:rPr>
    </w:lvl>
    <w:lvl w:ilvl="6" w:tplc="CBC0FE14">
      <w:numFmt w:val="bullet"/>
      <w:lvlText w:val="•"/>
      <w:lvlJc w:val="left"/>
      <w:pPr>
        <w:ind w:left="7396" w:hanging="365"/>
      </w:pPr>
      <w:rPr>
        <w:rFonts w:hint="default"/>
        <w:lang w:val="en-US" w:eastAsia="en-US" w:bidi="ar-SA"/>
      </w:rPr>
    </w:lvl>
    <w:lvl w:ilvl="7" w:tplc="FADC6DBC">
      <w:numFmt w:val="bullet"/>
      <w:lvlText w:val="•"/>
      <w:lvlJc w:val="left"/>
      <w:pPr>
        <w:ind w:left="8192" w:hanging="365"/>
      </w:pPr>
      <w:rPr>
        <w:rFonts w:hint="default"/>
        <w:lang w:val="en-US" w:eastAsia="en-US" w:bidi="ar-SA"/>
      </w:rPr>
    </w:lvl>
    <w:lvl w:ilvl="8" w:tplc="2B8AC694">
      <w:numFmt w:val="bullet"/>
      <w:lvlText w:val="•"/>
      <w:lvlJc w:val="left"/>
      <w:pPr>
        <w:ind w:left="8988" w:hanging="365"/>
      </w:pPr>
      <w:rPr>
        <w:rFonts w:hint="default"/>
        <w:lang w:val="en-US" w:eastAsia="en-US" w:bidi="ar-SA"/>
      </w:rPr>
    </w:lvl>
  </w:abstractNum>
  <w:num w:numId="1" w16cid:durableId="700130193">
    <w:abstractNumId w:val="13"/>
  </w:num>
  <w:num w:numId="2" w16cid:durableId="1096442245">
    <w:abstractNumId w:val="1"/>
  </w:num>
  <w:num w:numId="3" w16cid:durableId="53163485">
    <w:abstractNumId w:val="0"/>
  </w:num>
  <w:num w:numId="4" w16cid:durableId="702629241">
    <w:abstractNumId w:val="8"/>
  </w:num>
  <w:num w:numId="5" w16cid:durableId="1642926808">
    <w:abstractNumId w:val="10"/>
  </w:num>
  <w:num w:numId="6" w16cid:durableId="2015985158">
    <w:abstractNumId w:val="4"/>
  </w:num>
  <w:num w:numId="7" w16cid:durableId="84964281">
    <w:abstractNumId w:val="6"/>
  </w:num>
  <w:num w:numId="8" w16cid:durableId="1550847287">
    <w:abstractNumId w:val="2"/>
  </w:num>
  <w:num w:numId="9" w16cid:durableId="815605593">
    <w:abstractNumId w:val="7"/>
  </w:num>
  <w:num w:numId="10" w16cid:durableId="784469988">
    <w:abstractNumId w:val="11"/>
  </w:num>
  <w:num w:numId="11" w16cid:durableId="434207276">
    <w:abstractNumId w:val="5"/>
  </w:num>
  <w:num w:numId="12" w16cid:durableId="1282299851">
    <w:abstractNumId w:val="9"/>
  </w:num>
  <w:num w:numId="13" w16cid:durableId="1053383056">
    <w:abstractNumId w:val="3"/>
  </w:num>
  <w:num w:numId="14" w16cid:durableId="19555515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A5072"/>
    <w:rsid w:val="00010E4F"/>
    <w:rsid w:val="00020860"/>
    <w:rsid w:val="000329D3"/>
    <w:rsid w:val="00040EE2"/>
    <w:rsid w:val="000572B3"/>
    <w:rsid w:val="00087D51"/>
    <w:rsid w:val="000D6149"/>
    <w:rsid w:val="000E1675"/>
    <w:rsid w:val="000E3FCC"/>
    <w:rsid w:val="000F073E"/>
    <w:rsid w:val="001139CC"/>
    <w:rsid w:val="0019119A"/>
    <w:rsid w:val="001A14F1"/>
    <w:rsid w:val="001B536F"/>
    <w:rsid w:val="001F746D"/>
    <w:rsid w:val="00202625"/>
    <w:rsid w:val="002102BF"/>
    <w:rsid w:val="0024075A"/>
    <w:rsid w:val="00280B8C"/>
    <w:rsid w:val="002811E4"/>
    <w:rsid w:val="00293119"/>
    <w:rsid w:val="002955A0"/>
    <w:rsid w:val="002B68C5"/>
    <w:rsid w:val="002C7C43"/>
    <w:rsid w:val="002D5BBE"/>
    <w:rsid w:val="002E2331"/>
    <w:rsid w:val="002E554F"/>
    <w:rsid w:val="0033444D"/>
    <w:rsid w:val="00337E34"/>
    <w:rsid w:val="003412F4"/>
    <w:rsid w:val="00344B4B"/>
    <w:rsid w:val="00354614"/>
    <w:rsid w:val="003613F9"/>
    <w:rsid w:val="0038186F"/>
    <w:rsid w:val="00440A73"/>
    <w:rsid w:val="00442690"/>
    <w:rsid w:val="0044775D"/>
    <w:rsid w:val="004513C3"/>
    <w:rsid w:val="00480382"/>
    <w:rsid w:val="00484E41"/>
    <w:rsid w:val="004A2B22"/>
    <w:rsid w:val="004A5DC0"/>
    <w:rsid w:val="004D633C"/>
    <w:rsid w:val="004E08DF"/>
    <w:rsid w:val="004F78EA"/>
    <w:rsid w:val="005433B8"/>
    <w:rsid w:val="005475F1"/>
    <w:rsid w:val="00580DED"/>
    <w:rsid w:val="00587C83"/>
    <w:rsid w:val="005A0E26"/>
    <w:rsid w:val="005A5072"/>
    <w:rsid w:val="005B0DF6"/>
    <w:rsid w:val="005F599C"/>
    <w:rsid w:val="00612BDF"/>
    <w:rsid w:val="00617435"/>
    <w:rsid w:val="0062795A"/>
    <w:rsid w:val="00640FAE"/>
    <w:rsid w:val="00645861"/>
    <w:rsid w:val="00667B49"/>
    <w:rsid w:val="00673407"/>
    <w:rsid w:val="00673AD6"/>
    <w:rsid w:val="00682FA6"/>
    <w:rsid w:val="006A06AA"/>
    <w:rsid w:val="006A5732"/>
    <w:rsid w:val="006B0F4D"/>
    <w:rsid w:val="006B70D7"/>
    <w:rsid w:val="00702473"/>
    <w:rsid w:val="00720192"/>
    <w:rsid w:val="00726587"/>
    <w:rsid w:val="007268D2"/>
    <w:rsid w:val="00780442"/>
    <w:rsid w:val="0078383A"/>
    <w:rsid w:val="007A44D5"/>
    <w:rsid w:val="007C62FC"/>
    <w:rsid w:val="007F354F"/>
    <w:rsid w:val="008052D4"/>
    <w:rsid w:val="00827A27"/>
    <w:rsid w:val="00835D47"/>
    <w:rsid w:val="00852F1E"/>
    <w:rsid w:val="00866743"/>
    <w:rsid w:val="00873151"/>
    <w:rsid w:val="00897BBA"/>
    <w:rsid w:val="008A1B69"/>
    <w:rsid w:val="008A6BFC"/>
    <w:rsid w:val="008B1740"/>
    <w:rsid w:val="008D143A"/>
    <w:rsid w:val="008E0732"/>
    <w:rsid w:val="00910EA1"/>
    <w:rsid w:val="00916A48"/>
    <w:rsid w:val="00920BEA"/>
    <w:rsid w:val="00923146"/>
    <w:rsid w:val="00924AFB"/>
    <w:rsid w:val="0093613C"/>
    <w:rsid w:val="0098746E"/>
    <w:rsid w:val="009A2CD1"/>
    <w:rsid w:val="009A30F7"/>
    <w:rsid w:val="009A34E4"/>
    <w:rsid w:val="009B3715"/>
    <w:rsid w:val="009B7026"/>
    <w:rsid w:val="009B756D"/>
    <w:rsid w:val="00A302E6"/>
    <w:rsid w:val="00A30AAB"/>
    <w:rsid w:val="00AA25A1"/>
    <w:rsid w:val="00AA2712"/>
    <w:rsid w:val="00AB2D8B"/>
    <w:rsid w:val="00AE0DB2"/>
    <w:rsid w:val="00B101A1"/>
    <w:rsid w:val="00B10FAD"/>
    <w:rsid w:val="00B11851"/>
    <w:rsid w:val="00B66AF5"/>
    <w:rsid w:val="00BA4DC1"/>
    <w:rsid w:val="00BC0B36"/>
    <w:rsid w:val="00C05CC1"/>
    <w:rsid w:val="00C4213B"/>
    <w:rsid w:val="00C62A02"/>
    <w:rsid w:val="00C87EA6"/>
    <w:rsid w:val="00CB5777"/>
    <w:rsid w:val="00CC16AB"/>
    <w:rsid w:val="00CC3B55"/>
    <w:rsid w:val="00CD0EAB"/>
    <w:rsid w:val="00CE1F67"/>
    <w:rsid w:val="00CF2408"/>
    <w:rsid w:val="00CF4418"/>
    <w:rsid w:val="00D22AA3"/>
    <w:rsid w:val="00D756A3"/>
    <w:rsid w:val="00D803AF"/>
    <w:rsid w:val="00D8268F"/>
    <w:rsid w:val="00D84628"/>
    <w:rsid w:val="00DA17B6"/>
    <w:rsid w:val="00DD2BEF"/>
    <w:rsid w:val="00DE7F4F"/>
    <w:rsid w:val="00DF1868"/>
    <w:rsid w:val="00DF406C"/>
    <w:rsid w:val="00E2529C"/>
    <w:rsid w:val="00E36406"/>
    <w:rsid w:val="00E43955"/>
    <w:rsid w:val="00E75895"/>
    <w:rsid w:val="00E85693"/>
    <w:rsid w:val="00EA23A4"/>
    <w:rsid w:val="00EC29CD"/>
    <w:rsid w:val="00ED56DB"/>
    <w:rsid w:val="00F006AA"/>
    <w:rsid w:val="00F06A8D"/>
    <w:rsid w:val="00F14BF8"/>
    <w:rsid w:val="00F170E9"/>
    <w:rsid w:val="00F20881"/>
    <w:rsid w:val="00F26E65"/>
    <w:rsid w:val="00F34DDC"/>
    <w:rsid w:val="00F40A83"/>
    <w:rsid w:val="00F42B0A"/>
    <w:rsid w:val="00F54067"/>
    <w:rsid w:val="00F67050"/>
    <w:rsid w:val="00F83B32"/>
    <w:rsid w:val="00FA0AF8"/>
    <w:rsid w:val="00FA1887"/>
    <w:rsid w:val="00FA682E"/>
    <w:rsid w:val="00FB2160"/>
    <w:rsid w:val="00FC0528"/>
    <w:rsid w:val="00FD5CBB"/>
    <w:rsid w:val="00FE2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F263A"/>
  <w15:docId w15:val="{C02C5813-293D-4DA5-927E-E1F1C2B21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679" w:hanging="728"/>
      <w:outlineLvl w:val="0"/>
    </w:pPr>
    <w:rPr>
      <w:rFonts w:ascii="Arial" w:eastAsia="Arial" w:hAnsi="Arial" w:cs="Arial"/>
      <w:b/>
      <w:bCs/>
      <w:sz w:val="32"/>
      <w:szCs w:val="32"/>
    </w:rPr>
  </w:style>
  <w:style w:type="paragraph" w:styleId="Heading2">
    <w:name w:val="heading 2"/>
    <w:basedOn w:val="Normal"/>
    <w:uiPriority w:val="9"/>
    <w:unhideWhenUsed/>
    <w:qFormat/>
    <w:pPr>
      <w:ind w:left="1062"/>
      <w:outlineLvl w:val="1"/>
    </w:pPr>
    <w:rPr>
      <w:b/>
      <w:bCs/>
      <w:sz w:val="26"/>
      <w:szCs w:val="26"/>
    </w:rPr>
  </w:style>
  <w:style w:type="paragraph" w:styleId="Heading3">
    <w:name w:val="heading 3"/>
    <w:basedOn w:val="Normal"/>
    <w:uiPriority w:val="9"/>
    <w:unhideWhenUsed/>
    <w:qFormat/>
    <w:pPr>
      <w:ind w:left="2399"/>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1091" w:lineRule="exact"/>
      <w:ind w:left="700"/>
    </w:pPr>
    <w:rPr>
      <w:rFonts w:ascii="Palatino Linotype" w:eastAsia="Palatino Linotype" w:hAnsi="Palatino Linotype" w:cs="Palatino Linotype"/>
      <w:sz w:val="96"/>
      <w:szCs w:val="96"/>
    </w:rPr>
  </w:style>
  <w:style w:type="paragraph" w:styleId="ListParagraph">
    <w:name w:val="List Paragraph"/>
    <w:basedOn w:val="Normal"/>
    <w:uiPriority w:val="1"/>
    <w:qFormat/>
    <w:pPr>
      <w:ind w:left="2615" w:hanging="365"/>
    </w:pPr>
    <w:rPr>
      <w:rFonts w:ascii="Arial" w:eastAsia="Arial" w:hAnsi="Arial" w:cs="Arial"/>
    </w:rPr>
  </w:style>
  <w:style w:type="paragraph" w:customStyle="1" w:styleId="TableParagraph">
    <w:name w:val="Table Paragraph"/>
    <w:basedOn w:val="Normal"/>
    <w:uiPriority w:val="1"/>
    <w:qFormat/>
    <w:pPr>
      <w:ind w:left="127"/>
    </w:pPr>
  </w:style>
  <w:style w:type="paragraph" w:styleId="NoSpacing">
    <w:name w:val="No Spacing"/>
    <w:uiPriority w:val="1"/>
    <w:qFormat/>
    <w:rsid w:val="004A5DC0"/>
    <w:pPr>
      <w:widowControl/>
      <w:autoSpaceDE/>
      <w:autoSpaceDN/>
    </w:pPr>
  </w:style>
  <w:style w:type="character" w:styleId="Hyperlink">
    <w:name w:val="Hyperlink"/>
    <w:basedOn w:val="DefaultParagraphFont"/>
    <w:uiPriority w:val="99"/>
    <w:unhideWhenUsed/>
    <w:rsid w:val="00C4213B"/>
    <w:rPr>
      <w:color w:val="0000FF" w:themeColor="hyperlink"/>
      <w:u w:val="single"/>
    </w:rPr>
  </w:style>
  <w:style w:type="character" w:styleId="UnresolvedMention">
    <w:name w:val="Unresolved Mention"/>
    <w:basedOn w:val="DefaultParagraphFont"/>
    <w:uiPriority w:val="99"/>
    <w:semiHidden/>
    <w:unhideWhenUsed/>
    <w:rsid w:val="00C4213B"/>
    <w:rPr>
      <w:color w:val="605E5C"/>
      <w:shd w:val="clear" w:color="auto" w:fill="E1DFDD"/>
    </w:rPr>
  </w:style>
  <w:style w:type="paragraph" w:styleId="Header">
    <w:name w:val="header"/>
    <w:basedOn w:val="Normal"/>
    <w:link w:val="HeaderChar"/>
    <w:uiPriority w:val="99"/>
    <w:unhideWhenUsed/>
    <w:rsid w:val="00CF2408"/>
    <w:pPr>
      <w:tabs>
        <w:tab w:val="center" w:pos="4680"/>
        <w:tab w:val="right" w:pos="9360"/>
      </w:tabs>
    </w:pPr>
  </w:style>
  <w:style w:type="character" w:customStyle="1" w:styleId="HeaderChar">
    <w:name w:val="Header Char"/>
    <w:basedOn w:val="DefaultParagraphFont"/>
    <w:link w:val="Header"/>
    <w:uiPriority w:val="99"/>
    <w:rsid w:val="00CF2408"/>
    <w:rPr>
      <w:rFonts w:ascii="Times New Roman" w:eastAsia="Times New Roman" w:hAnsi="Times New Roman" w:cs="Times New Roman"/>
    </w:rPr>
  </w:style>
  <w:style w:type="paragraph" w:styleId="Footer">
    <w:name w:val="footer"/>
    <w:basedOn w:val="Normal"/>
    <w:link w:val="FooterChar"/>
    <w:uiPriority w:val="99"/>
    <w:unhideWhenUsed/>
    <w:rsid w:val="00CF2408"/>
    <w:pPr>
      <w:tabs>
        <w:tab w:val="center" w:pos="4680"/>
        <w:tab w:val="right" w:pos="9360"/>
      </w:tabs>
    </w:pPr>
  </w:style>
  <w:style w:type="character" w:customStyle="1" w:styleId="FooterChar">
    <w:name w:val="Footer Char"/>
    <w:basedOn w:val="DefaultParagraphFont"/>
    <w:link w:val="Footer"/>
    <w:uiPriority w:val="99"/>
    <w:rsid w:val="00CF2408"/>
    <w:rPr>
      <w:rFonts w:ascii="Times New Roman" w:eastAsia="Times New Roman" w:hAnsi="Times New Roman" w:cs="Times New Roman"/>
    </w:rPr>
  </w:style>
  <w:style w:type="table" w:styleId="TableGrid">
    <w:name w:val="Table Grid"/>
    <w:basedOn w:val="TableNormal"/>
    <w:uiPriority w:val="39"/>
    <w:rsid w:val="0044269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6D730-77A9-4FB0-9CA6-8133E683E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15</Pages>
  <Words>2499</Words>
  <Characters>14250</Characters>
  <Application>Microsoft Office Word</Application>
  <DocSecurity>0</DocSecurity>
  <Lines>118</Lines>
  <Paragraphs>33</Paragraphs>
  <ScaleCrop>false</ScaleCrop>
  <Company>State of Alaska</Company>
  <LinksUpToDate>false</LinksUpToDate>
  <CharactersWithSpaces>16716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 Robespierre (DOT)</dc:creator>
  <dc:description/>
  <cp:lastModifiedBy>Shirey, Gina L (DEC)</cp:lastModifiedBy>
  <cp:revision>145</cp:revision>
  <dcterms:created xsi:type="dcterms:W3CDTF">2024-08-07T18:44:00Z</dcterms:created>
  <dcterms:modified xsi:type="dcterms:W3CDTF">2025-02-08T00:19:00Z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2024-02-06T00:00:00Z</vt:filetime>
  </property>
  <property fmtid="{D5CDD505-2E9C-101B-9397-08002B2CF9AE}" pid="3" name="Creator">
    <vt:lpwstr>Acrobat PDFMaker 23 for Word</vt:lpwstr>
  </property>
  <property fmtid="{D5CDD505-2E9C-101B-9397-08002B2CF9AE}" pid="4" name="LastSaved">
    <vt:filetime>2024-08-07T00:00:00Z</vt:filetime>
  </property>
  <property fmtid="{D5CDD505-2E9C-101B-9397-08002B2CF9AE}" pid="5" name="Producer">
    <vt:lpwstr>Adobe PDF Library 23.8.246</vt:lpwstr>
  </property>
  <property fmtid="{D5CDD505-2E9C-101B-9397-08002B2CF9AE}" pid="6" name="SourceModified">
    <vt:lpwstr/>
  </property>
</Properties>
</file>